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D358" w14:textId="77777777" w:rsidR="00B7698D" w:rsidRDefault="00B7698D" w:rsidP="0033139C">
      <w:pPr>
        <w:jc w:val="center"/>
        <w:outlineLvl w:val="0"/>
        <w:rPr>
          <w:rFonts w:ascii="Arial" w:hAnsi="Arial" w:cs="Arial"/>
          <w:b/>
          <w:sz w:val="24"/>
          <w:szCs w:val="24"/>
        </w:rPr>
      </w:pPr>
    </w:p>
    <w:p w14:paraId="118640DE" w14:textId="3E97E463" w:rsidR="00AB4F86" w:rsidRPr="001B723D" w:rsidRDefault="5B92CE2D" w:rsidP="6A5FB6C8">
      <w:pPr>
        <w:jc w:val="center"/>
        <w:outlineLvl w:val="0"/>
        <w:rPr>
          <w:rFonts w:ascii="Arial" w:hAnsi="Arial" w:cs="Arial"/>
          <w:b/>
          <w:bCs/>
          <w:sz w:val="24"/>
          <w:szCs w:val="24"/>
        </w:rPr>
      </w:pPr>
      <w:r w:rsidRPr="6A5FB6C8">
        <w:rPr>
          <w:rFonts w:ascii="Arial" w:hAnsi="Arial" w:cs="Arial"/>
          <w:b/>
          <w:bCs/>
          <w:sz w:val="24"/>
          <w:szCs w:val="24"/>
        </w:rPr>
        <w:t xml:space="preserve">IT Development </w:t>
      </w:r>
      <w:r w:rsidR="00EB3E5B">
        <w:rPr>
          <w:rFonts w:ascii="Arial" w:hAnsi="Arial" w:cs="Arial"/>
          <w:b/>
          <w:bCs/>
          <w:sz w:val="24"/>
          <w:szCs w:val="24"/>
        </w:rPr>
        <w:t>Lead</w:t>
      </w:r>
    </w:p>
    <w:p w14:paraId="0E53E3B1" w14:textId="77777777" w:rsidR="0033139C" w:rsidRPr="00227850" w:rsidRDefault="0033139C" w:rsidP="0033139C">
      <w:pPr>
        <w:jc w:val="center"/>
        <w:outlineLvl w:val="0"/>
        <w:rPr>
          <w:rFonts w:ascii="Arial" w:hAnsi="Arial" w:cs="Arial"/>
          <w:b/>
          <w:sz w:val="20"/>
          <w:szCs w:val="20"/>
        </w:rPr>
      </w:pPr>
    </w:p>
    <w:p w14:paraId="45ADC5C2" w14:textId="77777777" w:rsidR="00AB4F86" w:rsidRPr="00227850" w:rsidRDefault="00AB4F86" w:rsidP="00AB4F86">
      <w:pPr>
        <w:spacing w:after="0" w:line="276" w:lineRule="auto"/>
        <w:ind w:left="2880" w:hanging="2880"/>
        <w:rPr>
          <w:rFonts w:ascii="Arial" w:hAnsi="Arial" w:cs="Arial"/>
        </w:rPr>
      </w:pPr>
      <w:r w:rsidRPr="00227850">
        <w:rPr>
          <w:rFonts w:ascii="Arial" w:hAnsi="Arial" w:cs="Arial"/>
          <w:b/>
        </w:rPr>
        <w:t>Role Introduction:</w:t>
      </w:r>
      <w:r w:rsidRPr="00227850">
        <w:rPr>
          <w:rFonts w:ascii="Arial" w:hAnsi="Arial" w:cs="Arial"/>
        </w:rPr>
        <w:tab/>
      </w:r>
    </w:p>
    <w:p w14:paraId="569D71DF" w14:textId="71265C7D" w:rsidR="003D6A90" w:rsidRDefault="003D6A90" w:rsidP="00AB4F86">
      <w:pPr>
        <w:pStyle w:val="Default"/>
        <w:spacing w:line="276" w:lineRule="auto"/>
        <w:rPr>
          <w:rFonts w:ascii="Arial" w:hAnsi="Arial" w:cs="Arial"/>
          <w:sz w:val="20"/>
          <w:szCs w:val="20"/>
        </w:rPr>
      </w:pPr>
    </w:p>
    <w:p w14:paraId="3A9AA488" w14:textId="13C70A28" w:rsidR="003D20C4" w:rsidRPr="00EB3E5B" w:rsidRDefault="003D20C4" w:rsidP="003D20C4">
      <w:pPr>
        <w:spacing w:line="276" w:lineRule="auto"/>
        <w:rPr>
          <w:sz w:val="20"/>
          <w:szCs w:val="20"/>
        </w:rPr>
      </w:pPr>
      <w:r w:rsidRPr="00EB3E5B">
        <w:rPr>
          <w:rFonts w:ascii="Arial" w:eastAsia="Arial" w:hAnsi="Arial" w:cs="Arial"/>
          <w:sz w:val="20"/>
          <w:szCs w:val="20"/>
        </w:rPr>
        <w:t xml:space="preserve">The AA is in the midst of a significant transformation, removing technical debt while embedding AI-driven development practices across the technology function. We are seeking an experienced IT Development </w:t>
      </w:r>
      <w:r w:rsidR="001C61AB">
        <w:rPr>
          <w:rFonts w:ascii="Arial" w:eastAsia="Arial" w:hAnsi="Arial" w:cs="Arial"/>
          <w:sz w:val="20"/>
          <w:szCs w:val="20"/>
        </w:rPr>
        <w:t>Lead</w:t>
      </w:r>
      <w:r w:rsidRPr="00EB3E5B">
        <w:rPr>
          <w:rFonts w:ascii="Arial" w:eastAsia="Arial" w:hAnsi="Arial" w:cs="Arial"/>
          <w:sz w:val="20"/>
          <w:szCs w:val="20"/>
        </w:rPr>
        <w:t xml:space="preserve"> to lead this next chapter of our evolution.</w:t>
      </w:r>
    </w:p>
    <w:p w14:paraId="59A6CCEC" w14:textId="158623C0" w:rsidR="003D20C4" w:rsidRPr="00EB3E5B" w:rsidRDefault="003D20C4" w:rsidP="003D20C4">
      <w:pPr>
        <w:spacing w:line="276" w:lineRule="auto"/>
        <w:rPr>
          <w:sz w:val="20"/>
          <w:szCs w:val="20"/>
        </w:rPr>
      </w:pPr>
      <w:r w:rsidRPr="00EB3E5B">
        <w:rPr>
          <w:rFonts w:ascii="Arial" w:eastAsia="Arial" w:hAnsi="Arial" w:cs="Arial"/>
          <w:sz w:val="20"/>
          <w:szCs w:val="20"/>
        </w:rPr>
        <w:t>Reporting to the Chief Technology Officer and managing a team of developers, the successful candidate will drive the modernisation of our software estate, oversee the retirement of legacy platforms and champion the adoption of AI-assisted coding tools and cloud-native architectures. This is a hands-on leadership role for someone who thrives on change and wants to shape the technology direction of a dynamic, customer-focused organisation.</w:t>
      </w:r>
    </w:p>
    <w:p w14:paraId="09878F69" w14:textId="7D04B02E" w:rsidR="00DD376C" w:rsidRPr="00EB3E5B" w:rsidRDefault="003D20C4" w:rsidP="00EB3E5B">
      <w:pPr>
        <w:spacing w:line="276" w:lineRule="auto"/>
      </w:pPr>
      <w:r w:rsidRPr="00EB3E5B">
        <w:rPr>
          <w:rFonts w:ascii="Arial" w:eastAsia="Arial" w:hAnsi="Arial" w:cs="Arial"/>
          <w:sz w:val="20"/>
          <w:szCs w:val="20"/>
        </w:rPr>
        <w:t>This will be based in the AA head offices on a hybrid basis, requiring a minimum of 2 days per week on-site, with the remaining days eligible for remote working subject to the AA’s broader Working From Home eligibility criteria.</w:t>
      </w:r>
    </w:p>
    <w:p w14:paraId="54153751" w14:textId="73E5696C" w:rsidR="00AB4F86" w:rsidRPr="00227850" w:rsidRDefault="00E112B4" w:rsidP="003B7DFB">
      <w:pPr>
        <w:autoSpaceDE w:val="0"/>
        <w:autoSpaceDN w:val="0"/>
        <w:adjustRightInd w:val="0"/>
        <w:spacing w:after="0" w:line="276" w:lineRule="auto"/>
        <w:rPr>
          <w:rFonts w:ascii="Arial" w:eastAsia="Calibri" w:hAnsi="Arial" w:cs="Arial"/>
        </w:rPr>
      </w:pPr>
      <w:r>
        <w:br/>
      </w:r>
    </w:p>
    <w:p w14:paraId="5285956B" w14:textId="5337CAEF" w:rsidR="00DD376C" w:rsidRDefault="00AB4F86" w:rsidP="00AB4F86">
      <w:pPr>
        <w:spacing w:after="0" w:line="276" w:lineRule="auto"/>
        <w:rPr>
          <w:rFonts w:ascii="Arial" w:hAnsi="Arial" w:cs="Arial"/>
          <w:b/>
        </w:rPr>
      </w:pPr>
      <w:r w:rsidRPr="00227850">
        <w:rPr>
          <w:rFonts w:ascii="Arial" w:hAnsi="Arial" w:cs="Arial"/>
          <w:b/>
        </w:rPr>
        <w:t xml:space="preserve">Key Responsibilities: </w:t>
      </w:r>
    </w:p>
    <w:p w14:paraId="030C5400" w14:textId="77777777" w:rsidR="00840B12" w:rsidRPr="00EB3E5B" w:rsidRDefault="00840B12" w:rsidP="00AB4F86">
      <w:pPr>
        <w:spacing w:after="0" w:line="276" w:lineRule="auto"/>
        <w:rPr>
          <w:rFonts w:ascii="Arial" w:hAnsi="Arial" w:cs="Arial"/>
          <w:b/>
        </w:rPr>
      </w:pPr>
    </w:p>
    <w:p w14:paraId="3FBEDD30" w14:textId="77777777" w:rsidR="003D20C4" w:rsidRPr="00EB3E5B" w:rsidRDefault="003D20C4" w:rsidP="00EB3E5B">
      <w:pPr>
        <w:tabs>
          <w:tab w:val="center" w:pos="2881"/>
        </w:tabs>
        <w:spacing w:after="0" w:line="276" w:lineRule="auto"/>
        <w:ind w:left="-15"/>
        <w:rPr>
          <w:rFonts w:ascii="Arial" w:hAnsi="Arial" w:cs="Arial"/>
          <w:b/>
          <w:sz w:val="20"/>
          <w:szCs w:val="20"/>
        </w:rPr>
      </w:pPr>
      <w:r w:rsidRPr="00EB3E5B">
        <w:rPr>
          <w:rFonts w:ascii="Arial" w:hAnsi="Arial" w:cs="Arial"/>
          <w:b/>
          <w:sz w:val="20"/>
          <w:szCs w:val="20"/>
        </w:rPr>
        <w:t>Software Development &amp; Delivery</w:t>
      </w:r>
    </w:p>
    <w:p w14:paraId="183862D1" w14:textId="1AB9728F" w:rsidR="003D20C4" w:rsidRPr="00EB3E5B" w:rsidRDefault="003D20C4" w:rsidP="003D20C4">
      <w:pPr>
        <w:pStyle w:val="ListParagraph"/>
        <w:numPr>
          <w:ilvl w:val="0"/>
          <w:numId w:val="34"/>
        </w:numPr>
        <w:spacing w:after="100" w:line="276" w:lineRule="auto"/>
        <w:contextualSpacing w:val="0"/>
        <w:rPr>
          <w:sz w:val="20"/>
          <w:szCs w:val="18"/>
        </w:rPr>
      </w:pPr>
      <w:r w:rsidRPr="00EB3E5B">
        <w:rPr>
          <w:rFonts w:ascii="Arial" w:eastAsia="Arial" w:hAnsi="Arial" w:cs="Arial"/>
          <w:sz w:val="20"/>
        </w:rPr>
        <w:t>Own and continuously improve the end-to-end software development lifecycle, embedding modern practices such as CI/CD and automated.</w:t>
      </w:r>
    </w:p>
    <w:p w14:paraId="4633A060" w14:textId="77777777" w:rsidR="003D20C4" w:rsidRPr="00EB3E5B" w:rsidRDefault="003D20C4" w:rsidP="003D20C4">
      <w:pPr>
        <w:pStyle w:val="ListParagraph"/>
        <w:numPr>
          <w:ilvl w:val="0"/>
          <w:numId w:val="34"/>
        </w:numPr>
        <w:spacing w:after="100" w:line="276" w:lineRule="auto"/>
        <w:contextualSpacing w:val="0"/>
        <w:rPr>
          <w:sz w:val="20"/>
          <w:szCs w:val="18"/>
        </w:rPr>
      </w:pPr>
      <w:r w:rsidRPr="00EB3E5B">
        <w:rPr>
          <w:rFonts w:ascii="Arial" w:eastAsia="Arial" w:hAnsi="Arial" w:cs="Arial"/>
          <w:sz w:val="20"/>
        </w:rPr>
        <w:t>Ensure software is delivered on time, within budget, and to the highest standards of quality, security and reliability.</w:t>
      </w:r>
    </w:p>
    <w:p w14:paraId="459C6269" w14:textId="77777777" w:rsidR="003D20C4" w:rsidRPr="00EB3E5B" w:rsidRDefault="003D20C4" w:rsidP="003D20C4">
      <w:pPr>
        <w:pStyle w:val="ListParagraph"/>
        <w:numPr>
          <w:ilvl w:val="0"/>
          <w:numId w:val="34"/>
        </w:numPr>
        <w:spacing w:after="100" w:line="276" w:lineRule="auto"/>
        <w:contextualSpacing w:val="0"/>
        <w:rPr>
          <w:sz w:val="20"/>
          <w:szCs w:val="18"/>
        </w:rPr>
      </w:pPr>
      <w:r w:rsidRPr="00EB3E5B">
        <w:rPr>
          <w:rFonts w:ascii="Arial" w:eastAsia="Arial" w:hAnsi="Arial" w:cs="Arial"/>
          <w:sz w:val="20"/>
        </w:rPr>
        <w:t>Create and sustain a high-performing development culture built on collaboration, accountability and continuous improvement.</w:t>
      </w:r>
    </w:p>
    <w:p w14:paraId="63E21028" w14:textId="77777777" w:rsidR="00DD376C" w:rsidRPr="00EB3E5B" w:rsidRDefault="00DD376C" w:rsidP="00DD376C">
      <w:pPr>
        <w:tabs>
          <w:tab w:val="center" w:pos="2881"/>
        </w:tabs>
        <w:spacing w:after="0" w:line="276" w:lineRule="auto"/>
        <w:ind w:left="-15"/>
        <w:rPr>
          <w:rFonts w:ascii="Arial" w:hAnsi="Arial" w:cs="Arial"/>
          <w:b/>
        </w:rPr>
      </w:pPr>
    </w:p>
    <w:p w14:paraId="5426D295" w14:textId="0CB7025B" w:rsidR="003D20C4" w:rsidRPr="00EB3E5B" w:rsidRDefault="003D20C4" w:rsidP="00EB3E5B">
      <w:pPr>
        <w:tabs>
          <w:tab w:val="center" w:pos="2881"/>
        </w:tabs>
        <w:spacing w:after="0" w:line="276" w:lineRule="auto"/>
        <w:ind w:left="-15"/>
        <w:rPr>
          <w:rFonts w:ascii="Arial" w:hAnsi="Arial" w:cs="Arial"/>
          <w:b/>
          <w:sz w:val="20"/>
        </w:rPr>
      </w:pPr>
      <w:r w:rsidRPr="00EB3E5B">
        <w:rPr>
          <w:rFonts w:ascii="Arial" w:hAnsi="Arial" w:cs="Arial"/>
          <w:b/>
          <w:sz w:val="20"/>
          <w:szCs w:val="20"/>
        </w:rPr>
        <w:t>Cloud Migration &amp; Platform Modernisation</w:t>
      </w:r>
    </w:p>
    <w:p w14:paraId="70699124" w14:textId="165772DD" w:rsidR="003D20C4" w:rsidRPr="00EB3E5B" w:rsidRDefault="003D20C4" w:rsidP="003D20C4">
      <w:pPr>
        <w:pStyle w:val="ListParagraph"/>
        <w:numPr>
          <w:ilvl w:val="0"/>
          <w:numId w:val="35"/>
        </w:numPr>
        <w:spacing w:after="100" w:line="276" w:lineRule="auto"/>
        <w:contextualSpacing w:val="0"/>
        <w:rPr>
          <w:sz w:val="20"/>
          <w:szCs w:val="18"/>
        </w:rPr>
      </w:pPr>
      <w:r w:rsidRPr="00EB3E5B">
        <w:rPr>
          <w:rFonts w:ascii="Arial" w:eastAsia="Arial" w:hAnsi="Arial" w:cs="Arial"/>
          <w:sz w:val="20"/>
        </w:rPr>
        <w:t>Drive the planned retirement of legacy integration platforms and oversee their replacement with modern, scalable cloud-based.</w:t>
      </w:r>
    </w:p>
    <w:p w14:paraId="1CF20B51" w14:textId="77777777" w:rsidR="003D20C4" w:rsidRPr="00EB3E5B" w:rsidRDefault="003D20C4" w:rsidP="003D20C4">
      <w:pPr>
        <w:pStyle w:val="ListParagraph"/>
        <w:numPr>
          <w:ilvl w:val="0"/>
          <w:numId w:val="35"/>
        </w:numPr>
        <w:spacing w:after="100" w:line="276" w:lineRule="auto"/>
        <w:contextualSpacing w:val="0"/>
        <w:rPr>
          <w:sz w:val="20"/>
          <w:szCs w:val="18"/>
        </w:rPr>
      </w:pPr>
      <w:r w:rsidRPr="00EB3E5B">
        <w:rPr>
          <w:rFonts w:ascii="Arial" w:eastAsia="Arial" w:hAnsi="Arial" w:cs="Arial"/>
          <w:sz w:val="20"/>
        </w:rPr>
        <w:t>Define and enforce cloud engineering standards, patterns and guardrails in partnership with the CTO and infrastructure teams.</w:t>
      </w:r>
    </w:p>
    <w:p w14:paraId="0CA8D1DC" w14:textId="77777777" w:rsidR="003D20C4" w:rsidRPr="00EB3E5B" w:rsidRDefault="003D20C4" w:rsidP="003D20C4">
      <w:pPr>
        <w:pStyle w:val="ListParagraph"/>
        <w:numPr>
          <w:ilvl w:val="0"/>
          <w:numId w:val="35"/>
        </w:numPr>
        <w:spacing w:after="100" w:line="276" w:lineRule="auto"/>
        <w:contextualSpacing w:val="0"/>
        <w:rPr>
          <w:sz w:val="20"/>
          <w:szCs w:val="18"/>
        </w:rPr>
      </w:pPr>
      <w:r w:rsidRPr="00EB3E5B">
        <w:rPr>
          <w:rFonts w:ascii="Arial" w:eastAsia="Arial" w:hAnsi="Arial" w:cs="Arial"/>
          <w:sz w:val="20"/>
        </w:rPr>
        <w:t>Manage Azure environments effectively, including cost optimisation, security posture and operational resilience.</w:t>
      </w:r>
    </w:p>
    <w:p w14:paraId="07A3A9CA" w14:textId="77777777" w:rsidR="00DD376C" w:rsidRDefault="00DD376C">
      <w:pPr>
        <w:spacing w:line="259" w:lineRule="auto"/>
        <w:rPr>
          <w:rFonts w:ascii="Arial" w:eastAsia="Arial" w:hAnsi="Arial" w:cs="Arial"/>
          <w:b/>
          <w:bCs/>
          <w:color w:val="1B3A5C"/>
          <w:sz w:val="24"/>
          <w:szCs w:val="24"/>
        </w:rPr>
      </w:pPr>
    </w:p>
    <w:p w14:paraId="43879793" w14:textId="10DC0EEA" w:rsidR="003D20C4" w:rsidRPr="00EB3E5B" w:rsidRDefault="003D20C4" w:rsidP="00EB3E5B">
      <w:pPr>
        <w:tabs>
          <w:tab w:val="center" w:pos="2881"/>
        </w:tabs>
        <w:spacing w:after="0" w:line="276" w:lineRule="auto"/>
        <w:ind w:left="-15"/>
        <w:rPr>
          <w:rFonts w:ascii="Arial" w:hAnsi="Arial" w:cs="Arial"/>
          <w:b/>
          <w:sz w:val="20"/>
          <w:szCs w:val="20"/>
        </w:rPr>
      </w:pPr>
      <w:r w:rsidRPr="00EB3E5B">
        <w:rPr>
          <w:rFonts w:ascii="Arial" w:hAnsi="Arial" w:cs="Arial"/>
          <w:b/>
          <w:sz w:val="20"/>
          <w:szCs w:val="20"/>
        </w:rPr>
        <w:t>AI-Augmented Development</w:t>
      </w:r>
    </w:p>
    <w:p w14:paraId="43CEB426" w14:textId="77777777" w:rsidR="003D20C4" w:rsidRPr="00EB3E5B" w:rsidRDefault="003D20C4" w:rsidP="003D20C4">
      <w:pPr>
        <w:pStyle w:val="ListParagraph"/>
        <w:numPr>
          <w:ilvl w:val="0"/>
          <w:numId w:val="36"/>
        </w:numPr>
        <w:spacing w:after="100" w:line="276" w:lineRule="auto"/>
        <w:contextualSpacing w:val="0"/>
        <w:rPr>
          <w:sz w:val="20"/>
          <w:szCs w:val="18"/>
        </w:rPr>
      </w:pPr>
      <w:r w:rsidRPr="00EB3E5B">
        <w:rPr>
          <w:rFonts w:ascii="Arial" w:eastAsia="Arial" w:hAnsi="Arial" w:cs="Arial"/>
          <w:sz w:val="20"/>
        </w:rPr>
        <w:t>Champion the adoption of AI-assisted coding tools (e.g. GitHub Copilot, Claude Code, or similar) across the development team to accelerate delivery and improve code quality.</w:t>
      </w:r>
    </w:p>
    <w:p w14:paraId="6BE1F629" w14:textId="77777777" w:rsidR="003D20C4" w:rsidRPr="00EB3E5B" w:rsidRDefault="003D20C4" w:rsidP="003D20C4">
      <w:pPr>
        <w:pStyle w:val="ListParagraph"/>
        <w:numPr>
          <w:ilvl w:val="0"/>
          <w:numId w:val="36"/>
        </w:numPr>
        <w:spacing w:after="100" w:line="276" w:lineRule="auto"/>
        <w:contextualSpacing w:val="0"/>
        <w:rPr>
          <w:sz w:val="20"/>
          <w:szCs w:val="18"/>
        </w:rPr>
      </w:pPr>
      <w:r w:rsidRPr="00EB3E5B">
        <w:rPr>
          <w:rFonts w:ascii="Arial" w:eastAsia="Arial" w:hAnsi="Arial" w:cs="Arial"/>
          <w:sz w:val="20"/>
        </w:rPr>
        <w:t>Establish governance frameworks for AI-generated code, including quality assurance, security review and intellectual property considerations.</w:t>
      </w:r>
    </w:p>
    <w:p w14:paraId="56AD735C" w14:textId="77777777" w:rsidR="003D20C4" w:rsidRPr="00EB3E5B" w:rsidRDefault="003D20C4" w:rsidP="003D20C4">
      <w:pPr>
        <w:pStyle w:val="ListParagraph"/>
        <w:numPr>
          <w:ilvl w:val="0"/>
          <w:numId w:val="36"/>
        </w:numPr>
        <w:spacing w:after="100" w:line="276" w:lineRule="auto"/>
        <w:contextualSpacing w:val="0"/>
        <w:rPr>
          <w:sz w:val="20"/>
          <w:szCs w:val="18"/>
        </w:rPr>
      </w:pPr>
      <w:r w:rsidRPr="00EB3E5B">
        <w:rPr>
          <w:rFonts w:ascii="Arial" w:eastAsia="Arial" w:hAnsi="Arial" w:cs="Arial"/>
          <w:sz w:val="20"/>
        </w:rPr>
        <w:t>Identify opportunities to apply AI and automation more broadly across development workflows – from automated testing and code review to intelligent monitoring and incident response.</w:t>
      </w:r>
    </w:p>
    <w:p w14:paraId="70E553F0" w14:textId="77777777" w:rsidR="00DD376C" w:rsidRPr="00EB3E5B" w:rsidRDefault="00DD376C" w:rsidP="00EB3E5B">
      <w:pPr>
        <w:pStyle w:val="ListParagraph"/>
        <w:spacing w:after="100" w:line="276" w:lineRule="auto"/>
        <w:contextualSpacing w:val="0"/>
        <w:rPr>
          <w:sz w:val="20"/>
          <w:szCs w:val="18"/>
        </w:rPr>
      </w:pPr>
    </w:p>
    <w:p w14:paraId="572F82FC" w14:textId="4E215C78" w:rsidR="003D20C4" w:rsidRPr="00EB3E5B" w:rsidRDefault="003D20C4" w:rsidP="003D20C4">
      <w:pPr>
        <w:pStyle w:val="ListParagraph"/>
        <w:numPr>
          <w:ilvl w:val="0"/>
          <w:numId w:val="36"/>
        </w:numPr>
        <w:spacing w:after="100" w:line="276" w:lineRule="auto"/>
        <w:contextualSpacing w:val="0"/>
        <w:rPr>
          <w:sz w:val="20"/>
          <w:szCs w:val="18"/>
        </w:rPr>
      </w:pPr>
      <w:r w:rsidRPr="00EB3E5B">
        <w:rPr>
          <w:rFonts w:ascii="Arial" w:eastAsia="Arial" w:hAnsi="Arial" w:cs="Arial"/>
          <w:sz w:val="20"/>
        </w:rPr>
        <w:t>Foster a culture of experimentation and learning, encouraging the team to stay ahead of rapidly evolving AI capabilities.</w:t>
      </w:r>
    </w:p>
    <w:p w14:paraId="187C4196" w14:textId="77777777" w:rsidR="00DD376C" w:rsidRPr="00DD376C" w:rsidRDefault="00DD376C" w:rsidP="00EB3E5B">
      <w:pPr>
        <w:spacing w:after="100" w:line="276" w:lineRule="auto"/>
      </w:pPr>
    </w:p>
    <w:p w14:paraId="54C0F355" w14:textId="77777777" w:rsidR="003D20C4" w:rsidRPr="00EB3E5B" w:rsidRDefault="003D20C4" w:rsidP="00EB3E5B">
      <w:pPr>
        <w:tabs>
          <w:tab w:val="center" w:pos="2881"/>
        </w:tabs>
        <w:spacing w:after="0" w:line="276" w:lineRule="auto"/>
        <w:ind w:left="-15"/>
        <w:rPr>
          <w:rFonts w:ascii="Arial" w:hAnsi="Arial" w:cs="Arial"/>
          <w:b/>
          <w:sz w:val="20"/>
          <w:szCs w:val="20"/>
        </w:rPr>
      </w:pPr>
      <w:r w:rsidRPr="00EB3E5B">
        <w:rPr>
          <w:rFonts w:ascii="Arial" w:hAnsi="Arial" w:cs="Arial"/>
          <w:b/>
          <w:sz w:val="20"/>
          <w:szCs w:val="20"/>
        </w:rPr>
        <w:t>Governance, Stakeholders &amp; Budget</w:t>
      </w:r>
    </w:p>
    <w:p w14:paraId="0943F267" w14:textId="77777777" w:rsidR="003D20C4" w:rsidRPr="00EB3E5B" w:rsidRDefault="003D20C4" w:rsidP="003D20C4">
      <w:pPr>
        <w:pStyle w:val="ListParagraph"/>
        <w:numPr>
          <w:ilvl w:val="0"/>
          <w:numId w:val="37"/>
        </w:numPr>
        <w:spacing w:after="100" w:line="276" w:lineRule="auto"/>
        <w:contextualSpacing w:val="0"/>
        <w:rPr>
          <w:sz w:val="20"/>
          <w:szCs w:val="18"/>
        </w:rPr>
      </w:pPr>
      <w:r w:rsidRPr="00EB3E5B">
        <w:rPr>
          <w:rFonts w:ascii="Arial" w:eastAsia="Arial" w:hAnsi="Arial" w:cs="Arial"/>
          <w:sz w:val="20"/>
        </w:rPr>
        <w:t>Participate in prioritisation sessions, ensuring business-critical and technical initiatives are sequenced and resourced appropriately.</w:t>
      </w:r>
    </w:p>
    <w:p w14:paraId="1F00A42B" w14:textId="77777777" w:rsidR="003D20C4" w:rsidRPr="00EB3E5B" w:rsidRDefault="003D20C4" w:rsidP="003D20C4">
      <w:pPr>
        <w:pStyle w:val="ListParagraph"/>
        <w:numPr>
          <w:ilvl w:val="0"/>
          <w:numId w:val="37"/>
        </w:numPr>
        <w:spacing w:after="100" w:line="276" w:lineRule="auto"/>
        <w:contextualSpacing w:val="0"/>
        <w:rPr>
          <w:sz w:val="20"/>
          <w:szCs w:val="18"/>
        </w:rPr>
      </w:pPr>
      <w:r w:rsidRPr="00EB3E5B">
        <w:rPr>
          <w:rFonts w:ascii="Arial" w:eastAsia="Arial" w:hAnsi="Arial" w:cs="Arial"/>
          <w:sz w:val="20"/>
        </w:rPr>
        <w:t>Own relationships with all development and delivery partners, ensuring strong governance, value for money and quality outcomes.</w:t>
      </w:r>
    </w:p>
    <w:p w14:paraId="76A6C828" w14:textId="77777777" w:rsidR="003D20C4" w:rsidRPr="00EB3E5B" w:rsidRDefault="003D20C4" w:rsidP="003D20C4">
      <w:pPr>
        <w:pStyle w:val="ListParagraph"/>
        <w:numPr>
          <w:ilvl w:val="0"/>
          <w:numId w:val="37"/>
        </w:numPr>
        <w:spacing w:after="100" w:line="276" w:lineRule="auto"/>
        <w:contextualSpacing w:val="0"/>
        <w:rPr>
          <w:sz w:val="20"/>
          <w:szCs w:val="18"/>
        </w:rPr>
      </w:pPr>
      <w:r w:rsidRPr="00EB3E5B">
        <w:rPr>
          <w:rFonts w:ascii="Arial" w:eastAsia="Arial" w:hAnsi="Arial" w:cs="Arial"/>
          <w:sz w:val="20"/>
        </w:rPr>
        <w:t>Work closely with business stakeholders and the Transformation team to provide cost, risk and strategic input to technology decisions.</w:t>
      </w:r>
    </w:p>
    <w:p w14:paraId="77598BC2" w14:textId="77777777" w:rsidR="003D20C4" w:rsidRPr="00EB3E5B" w:rsidRDefault="003D20C4" w:rsidP="003D20C4">
      <w:pPr>
        <w:pStyle w:val="ListParagraph"/>
        <w:numPr>
          <w:ilvl w:val="0"/>
          <w:numId w:val="37"/>
        </w:numPr>
        <w:spacing w:after="100" w:line="276" w:lineRule="auto"/>
        <w:contextualSpacing w:val="0"/>
        <w:rPr>
          <w:sz w:val="20"/>
          <w:szCs w:val="18"/>
        </w:rPr>
      </w:pPr>
      <w:r w:rsidRPr="00EB3E5B">
        <w:rPr>
          <w:rFonts w:ascii="Arial" w:eastAsia="Arial" w:hAnsi="Arial" w:cs="Arial"/>
          <w:sz w:val="20"/>
        </w:rPr>
        <w:t>Provide documentation, technical specifications and architectural guidance to IT staff for planning and implementation of new and current technologies.</w:t>
      </w:r>
    </w:p>
    <w:p w14:paraId="1545AD62" w14:textId="77777777" w:rsidR="00840B12" w:rsidRDefault="00840B12" w:rsidP="00DD376C">
      <w:pPr>
        <w:tabs>
          <w:tab w:val="center" w:pos="2881"/>
        </w:tabs>
        <w:spacing w:after="0" w:line="276" w:lineRule="auto"/>
        <w:ind w:left="-15"/>
        <w:rPr>
          <w:rFonts w:ascii="Arial" w:hAnsi="Arial" w:cs="Arial"/>
          <w:b/>
          <w:sz w:val="20"/>
          <w:szCs w:val="20"/>
        </w:rPr>
      </w:pPr>
    </w:p>
    <w:p w14:paraId="41537A9A" w14:textId="0B0D38B8" w:rsidR="003D20C4" w:rsidRPr="00EB3E5B" w:rsidRDefault="003D20C4" w:rsidP="00EB3E5B">
      <w:pPr>
        <w:tabs>
          <w:tab w:val="center" w:pos="2881"/>
        </w:tabs>
        <w:spacing w:after="0" w:line="276" w:lineRule="auto"/>
        <w:ind w:left="-15"/>
        <w:rPr>
          <w:rFonts w:ascii="Arial" w:hAnsi="Arial" w:cs="Arial"/>
          <w:b/>
          <w:sz w:val="20"/>
          <w:szCs w:val="20"/>
        </w:rPr>
      </w:pPr>
      <w:r w:rsidRPr="00EB3E5B">
        <w:rPr>
          <w:rFonts w:ascii="Arial" w:hAnsi="Arial" w:cs="Arial"/>
          <w:b/>
          <w:sz w:val="20"/>
          <w:szCs w:val="20"/>
        </w:rPr>
        <w:t>People &amp; Capability</w:t>
      </w:r>
    </w:p>
    <w:p w14:paraId="3D1CDE0A" w14:textId="77777777" w:rsidR="003D20C4" w:rsidRPr="00EB3E5B" w:rsidRDefault="003D20C4" w:rsidP="003D20C4">
      <w:pPr>
        <w:pStyle w:val="ListParagraph"/>
        <w:numPr>
          <w:ilvl w:val="0"/>
          <w:numId w:val="38"/>
        </w:numPr>
        <w:spacing w:after="100" w:line="276" w:lineRule="auto"/>
        <w:contextualSpacing w:val="0"/>
        <w:rPr>
          <w:sz w:val="20"/>
          <w:szCs w:val="18"/>
        </w:rPr>
      </w:pPr>
      <w:r w:rsidRPr="00EB3E5B">
        <w:rPr>
          <w:rFonts w:ascii="Arial" w:eastAsia="Arial" w:hAnsi="Arial" w:cs="Arial"/>
          <w:sz w:val="20"/>
        </w:rPr>
        <w:t>Act as a mentor and coach, supporting career development and fostering a positive, inclusive team culture.</w:t>
      </w:r>
    </w:p>
    <w:p w14:paraId="177EEF71" w14:textId="77777777" w:rsidR="003D20C4" w:rsidRPr="00EB3E5B" w:rsidRDefault="003D20C4" w:rsidP="003D20C4">
      <w:pPr>
        <w:pStyle w:val="ListParagraph"/>
        <w:numPr>
          <w:ilvl w:val="0"/>
          <w:numId w:val="38"/>
        </w:numPr>
        <w:spacing w:after="100" w:line="276" w:lineRule="auto"/>
        <w:contextualSpacing w:val="0"/>
        <w:rPr>
          <w:sz w:val="20"/>
          <w:szCs w:val="18"/>
        </w:rPr>
      </w:pPr>
      <w:r w:rsidRPr="00EB3E5B">
        <w:rPr>
          <w:rFonts w:ascii="Arial" w:eastAsia="Arial" w:hAnsi="Arial" w:cs="Arial"/>
          <w:sz w:val="20"/>
        </w:rPr>
        <w:t>Drive upskilling initiatives to ensure the team can work confidently with cloud platforms, modern frameworks and AI tooling.</w:t>
      </w:r>
    </w:p>
    <w:p w14:paraId="7BB4724D" w14:textId="77777777" w:rsidR="003D20C4" w:rsidRPr="00EB3E5B" w:rsidRDefault="003D20C4" w:rsidP="003D20C4">
      <w:pPr>
        <w:pStyle w:val="ListParagraph"/>
        <w:numPr>
          <w:ilvl w:val="0"/>
          <w:numId w:val="38"/>
        </w:numPr>
        <w:spacing w:after="100" w:line="276" w:lineRule="auto"/>
        <w:contextualSpacing w:val="0"/>
        <w:rPr>
          <w:sz w:val="20"/>
          <w:szCs w:val="18"/>
        </w:rPr>
      </w:pPr>
      <w:r w:rsidRPr="00EB3E5B">
        <w:rPr>
          <w:rFonts w:ascii="Arial" w:eastAsia="Arial" w:hAnsi="Arial" w:cs="Arial"/>
          <w:sz w:val="20"/>
        </w:rPr>
        <w:t>Contribute to the resolution of complex 3rd-line support issues as the need arises.</w:t>
      </w:r>
    </w:p>
    <w:p w14:paraId="6533822B" w14:textId="77777777" w:rsidR="0063355D" w:rsidRPr="00227850" w:rsidRDefault="0063355D" w:rsidP="00AB4F86">
      <w:pPr>
        <w:spacing w:after="0" w:line="276" w:lineRule="auto"/>
        <w:rPr>
          <w:rFonts w:ascii="Arial" w:eastAsia="Calibri" w:hAnsi="Arial" w:cs="Arial"/>
          <w:b/>
          <w:color w:val="000000"/>
        </w:rPr>
      </w:pPr>
    </w:p>
    <w:p w14:paraId="34379CCD" w14:textId="77777777" w:rsidR="00AB4F86" w:rsidRPr="00227850" w:rsidRDefault="00AB4F86" w:rsidP="00AB4F86">
      <w:pPr>
        <w:spacing w:after="0" w:line="276" w:lineRule="auto"/>
        <w:rPr>
          <w:rFonts w:ascii="Arial" w:hAnsi="Arial" w:cs="Arial"/>
          <w:b/>
        </w:rPr>
      </w:pPr>
      <w:r w:rsidRPr="00227850">
        <w:rPr>
          <w:rFonts w:ascii="Arial" w:hAnsi="Arial" w:cs="Arial"/>
          <w:b/>
        </w:rPr>
        <w:t>The Candidate should have the following:</w:t>
      </w:r>
    </w:p>
    <w:p w14:paraId="54872FA0" w14:textId="77777777" w:rsidR="00AB4F86" w:rsidRPr="00227850" w:rsidRDefault="00AB4F86" w:rsidP="00AB4F86">
      <w:pPr>
        <w:spacing w:after="0" w:line="276" w:lineRule="auto"/>
        <w:rPr>
          <w:rFonts w:ascii="Arial" w:hAnsi="Arial" w:cs="Arial"/>
          <w:b/>
          <w:sz w:val="20"/>
          <w:szCs w:val="20"/>
        </w:rPr>
      </w:pPr>
    </w:p>
    <w:p w14:paraId="613AEE15" w14:textId="75088132" w:rsidR="00AB4F86" w:rsidRPr="00227850" w:rsidRDefault="00C3711E" w:rsidP="00AB4F86">
      <w:pPr>
        <w:tabs>
          <w:tab w:val="center" w:pos="2881"/>
        </w:tabs>
        <w:spacing w:after="0" w:line="276" w:lineRule="auto"/>
        <w:ind w:left="-15"/>
        <w:rPr>
          <w:rFonts w:ascii="Arial" w:hAnsi="Arial" w:cs="Arial"/>
          <w:sz w:val="20"/>
          <w:szCs w:val="20"/>
        </w:rPr>
      </w:pPr>
      <w:r w:rsidRPr="00227850">
        <w:rPr>
          <w:rFonts w:ascii="Arial" w:hAnsi="Arial" w:cs="Arial"/>
          <w:b/>
          <w:sz w:val="20"/>
          <w:szCs w:val="20"/>
        </w:rPr>
        <w:t>Minimum q</w:t>
      </w:r>
      <w:r w:rsidR="00AB4F86" w:rsidRPr="00227850">
        <w:rPr>
          <w:rFonts w:ascii="Arial" w:hAnsi="Arial" w:cs="Arial"/>
          <w:b/>
          <w:sz w:val="20"/>
          <w:szCs w:val="20"/>
        </w:rPr>
        <w:t xml:space="preserve">ualifications, experience &amp; skills </w:t>
      </w:r>
      <w:r w:rsidR="00AB4F86" w:rsidRPr="00227850">
        <w:rPr>
          <w:rFonts w:ascii="Arial" w:hAnsi="Arial" w:cs="Arial"/>
          <w:b/>
          <w:sz w:val="20"/>
          <w:szCs w:val="20"/>
        </w:rPr>
        <w:tab/>
        <w:t xml:space="preserve"> </w:t>
      </w:r>
    </w:p>
    <w:p w14:paraId="2432A5BD"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Degree in Computer Science, Software Engineering, a related discipline, or equivalent commercial experience.</w:t>
      </w:r>
    </w:p>
    <w:p w14:paraId="460CF8B6"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10+ years’ commercial experience in software development, with at least 3–5 years in a technical leadership or development management role.</w:t>
      </w:r>
    </w:p>
    <w:p w14:paraId="7AAE28AB"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Proven experience leading cloud migration or cloud-native development programmes, ideally on Microsoft Azure.</w:t>
      </w:r>
    </w:p>
    <w:p w14:paraId="368E6AAB" w14:textId="1316521B" w:rsidR="00DD376C" w:rsidRPr="00EB3E5B" w:rsidRDefault="003D20C4" w:rsidP="00840B12">
      <w:pPr>
        <w:pStyle w:val="ListParagraph"/>
        <w:numPr>
          <w:ilvl w:val="0"/>
          <w:numId w:val="8"/>
        </w:numPr>
        <w:spacing w:after="100" w:line="276" w:lineRule="auto"/>
        <w:contextualSpacing w:val="0"/>
        <w:rPr>
          <w:sz w:val="20"/>
          <w:szCs w:val="18"/>
        </w:rPr>
      </w:pPr>
      <w:r w:rsidRPr="00EB3E5B">
        <w:rPr>
          <w:rFonts w:ascii="Arial" w:eastAsia="Arial" w:hAnsi="Arial" w:cs="Arial"/>
          <w:sz w:val="20"/>
        </w:rPr>
        <w:t>Strong hands-on background with modern development stacks beyond .NET – e.g. Node.js, Python, React, TypeScript or similar.</w:t>
      </w:r>
    </w:p>
    <w:p w14:paraId="709CFB8A" w14:textId="5F03F9AE"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Demonstrable experience with CI/CD pipelines, containerisation (Docker, Kubernetes) and DevOps practices.</w:t>
      </w:r>
    </w:p>
    <w:p w14:paraId="516AD205"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Practical understanding of AI-assisted development tools and their application in professional software teams.</w:t>
      </w:r>
    </w:p>
    <w:p w14:paraId="0A07F172" w14:textId="66C0C01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Experience managing the decommissioning or replacement of legacy middleware/integration platforms.</w:t>
      </w:r>
    </w:p>
    <w:p w14:paraId="6DC65DE8"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Experience in the motor and/or insurance industry is advantageous.</w:t>
      </w:r>
    </w:p>
    <w:p w14:paraId="6E0D6FA9" w14:textId="77777777" w:rsidR="003D20C4" w:rsidRPr="00EB3E5B" w:rsidRDefault="003D20C4" w:rsidP="003D20C4">
      <w:pPr>
        <w:pStyle w:val="ListParagraph"/>
        <w:numPr>
          <w:ilvl w:val="0"/>
          <w:numId w:val="8"/>
        </w:numPr>
        <w:spacing w:after="100" w:line="276" w:lineRule="auto"/>
        <w:contextualSpacing w:val="0"/>
        <w:rPr>
          <w:sz w:val="20"/>
          <w:szCs w:val="18"/>
        </w:rPr>
      </w:pPr>
      <w:r w:rsidRPr="00EB3E5B">
        <w:rPr>
          <w:rFonts w:ascii="Arial" w:eastAsia="Arial" w:hAnsi="Arial" w:cs="Arial"/>
          <w:sz w:val="20"/>
        </w:rPr>
        <w:t>Track record of managing mixed teams of permanent staff, contractors and third-party delivery partners.</w:t>
      </w:r>
    </w:p>
    <w:p w14:paraId="40129707" w14:textId="0B21C843" w:rsidR="00E50C5E" w:rsidRPr="003C67CE" w:rsidRDefault="003D20C4" w:rsidP="00E50C5E">
      <w:pPr>
        <w:numPr>
          <w:ilvl w:val="0"/>
          <w:numId w:val="8"/>
        </w:numPr>
        <w:spacing w:before="60" w:after="0" w:line="240" w:lineRule="auto"/>
        <w:rPr>
          <w:rFonts w:ascii="Arial" w:hAnsi="Arial" w:cs="Arial"/>
          <w:sz w:val="20"/>
          <w:szCs w:val="20"/>
          <w:lang w:val="en-GB"/>
        </w:rPr>
      </w:pPr>
      <w:r w:rsidRPr="00EB3E5B">
        <w:rPr>
          <w:rFonts w:ascii="Arial" w:eastAsia="Arial" w:hAnsi="Arial" w:cs="Arial"/>
          <w:color w:val="000000"/>
          <w:sz w:val="20"/>
          <w:szCs w:val="20"/>
        </w:rPr>
        <w:t>Excellent problem-solving, analytical and communication skills.</w:t>
      </w:r>
    </w:p>
    <w:p w14:paraId="4708713E" w14:textId="77777777" w:rsidR="00502694" w:rsidRPr="00796AF6" w:rsidRDefault="00502694" w:rsidP="00EB2204">
      <w:pPr>
        <w:pStyle w:val="BodyText"/>
        <w:rPr>
          <w:b w:val="0"/>
          <w:sz w:val="20"/>
        </w:rPr>
      </w:pPr>
    </w:p>
    <w:p w14:paraId="524E08DB" w14:textId="77777777" w:rsidR="00DD376C" w:rsidRDefault="00DD376C" w:rsidP="00DD376C">
      <w:pPr>
        <w:tabs>
          <w:tab w:val="center" w:pos="2881"/>
        </w:tabs>
        <w:spacing w:after="0" w:line="276" w:lineRule="auto"/>
        <w:ind w:left="-15"/>
        <w:rPr>
          <w:rFonts w:ascii="Arial" w:hAnsi="Arial" w:cs="Arial"/>
          <w:b/>
          <w:sz w:val="20"/>
          <w:szCs w:val="20"/>
        </w:rPr>
      </w:pPr>
    </w:p>
    <w:p w14:paraId="18C537DE" w14:textId="754E277E" w:rsidR="00083B11" w:rsidRPr="00EB3E5B" w:rsidRDefault="00083B11" w:rsidP="00EB3E5B">
      <w:pPr>
        <w:tabs>
          <w:tab w:val="center" w:pos="2881"/>
        </w:tabs>
        <w:spacing w:after="0" w:line="276" w:lineRule="auto"/>
        <w:ind w:left="-15"/>
        <w:rPr>
          <w:rFonts w:ascii="Arial" w:hAnsi="Arial" w:cs="Arial"/>
          <w:b/>
          <w:sz w:val="20"/>
          <w:szCs w:val="20"/>
        </w:rPr>
      </w:pPr>
      <w:r w:rsidRPr="00EB3E5B">
        <w:rPr>
          <w:rFonts w:ascii="Arial" w:hAnsi="Arial" w:cs="Arial"/>
          <w:b/>
          <w:sz w:val="20"/>
          <w:szCs w:val="20"/>
        </w:rPr>
        <w:t>Key Attributes &amp; Behaviours</w:t>
      </w:r>
    </w:p>
    <w:p w14:paraId="60FCF54C"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Commercially minded – uses data, metrics and evidence to drive decisions, improvements and return on investment.</w:t>
      </w:r>
    </w:p>
    <w:p w14:paraId="635B408B"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Highly driven and committed, with a proven track record of delivering to deadlines across multiple competing priorities.</w:t>
      </w:r>
    </w:p>
    <w:p w14:paraId="3EC80FD4"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A proactive self-starter who identifies gaps and opportunities, takes ownership and drives progress without waiting for direction.</w:t>
      </w:r>
    </w:p>
    <w:p w14:paraId="1C14111C"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Positive, can-do attitude with a genuine passion for technology, people and continuous development.</w:t>
      </w:r>
    </w:p>
    <w:p w14:paraId="48E11186"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High energy with the ability to influence and inspire others towards effective outcomes.</w:t>
      </w:r>
    </w:p>
    <w:p w14:paraId="7D6A1DEA"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Highly adaptable and comfortable operating in a fast-changing environment where priorities shift.</w:t>
      </w:r>
    </w:p>
    <w:p w14:paraId="6B0A8AD9"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Resilient and composed under pressure, maintaining quality and judgement when the pace is high.</w:t>
      </w:r>
    </w:p>
    <w:p w14:paraId="0E7D95CE"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Strategic thinker who can also execute directly at pace and with attention to detail.</w:t>
      </w:r>
    </w:p>
    <w:p w14:paraId="02E8B3C4"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Strong emotional intelligence, sound judgement and excellent interpersonal skills at all levels of the organisation.</w:t>
      </w:r>
    </w:p>
    <w:p w14:paraId="344514F6"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Exceptional team player who contributes beyond their immediate remit and role-models the AA’s values and behaviours.</w:t>
      </w:r>
    </w:p>
    <w:p w14:paraId="5941E208" w14:textId="77777777" w:rsidR="00083B11" w:rsidRPr="00EB3E5B" w:rsidRDefault="00083B11" w:rsidP="00083B11">
      <w:pPr>
        <w:pStyle w:val="ListParagraph"/>
        <w:numPr>
          <w:ilvl w:val="0"/>
          <w:numId w:val="35"/>
        </w:numPr>
        <w:spacing w:after="100" w:line="276" w:lineRule="auto"/>
        <w:contextualSpacing w:val="0"/>
        <w:rPr>
          <w:sz w:val="20"/>
          <w:szCs w:val="18"/>
        </w:rPr>
      </w:pPr>
      <w:r w:rsidRPr="00EB3E5B">
        <w:rPr>
          <w:rFonts w:ascii="Arial" w:eastAsia="Arial" w:hAnsi="Arial" w:cs="Arial"/>
          <w:sz w:val="20"/>
        </w:rPr>
        <w:t>Operates with integrity, honesty, discretion and professionalism at all times.</w:t>
      </w:r>
    </w:p>
    <w:p w14:paraId="7D37DB22" w14:textId="77777777" w:rsidR="00DD376C" w:rsidRPr="00EB3E5B" w:rsidRDefault="00DD376C" w:rsidP="00083B11">
      <w:pPr>
        <w:spacing w:before="240" w:after="120"/>
        <w:rPr>
          <w:rFonts w:ascii="Arial" w:eastAsia="Arial" w:hAnsi="Arial" w:cs="Arial"/>
          <w:b/>
          <w:bCs/>
          <w:color w:val="1B3A5C"/>
          <w:sz w:val="20"/>
          <w:szCs w:val="20"/>
        </w:rPr>
      </w:pPr>
    </w:p>
    <w:p w14:paraId="4F893462" w14:textId="61D701A5" w:rsidR="00083B11" w:rsidRPr="00EB3E5B" w:rsidRDefault="00083B11" w:rsidP="00EB3E5B">
      <w:pPr>
        <w:tabs>
          <w:tab w:val="center" w:pos="2881"/>
        </w:tabs>
        <w:spacing w:after="0" w:line="276" w:lineRule="auto"/>
        <w:rPr>
          <w:rFonts w:ascii="Arial" w:hAnsi="Arial" w:cs="Arial"/>
          <w:b/>
          <w:sz w:val="20"/>
          <w:szCs w:val="20"/>
        </w:rPr>
      </w:pPr>
      <w:r w:rsidRPr="00EB3E5B">
        <w:rPr>
          <w:rFonts w:ascii="Arial" w:hAnsi="Arial" w:cs="Arial"/>
          <w:b/>
          <w:sz w:val="20"/>
          <w:szCs w:val="20"/>
        </w:rPr>
        <w:t>Desirable (Nice to Have)</w:t>
      </w:r>
    </w:p>
    <w:p w14:paraId="5DAB6785" w14:textId="77777777" w:rsidR="00083B11" w:rsidRPr="00EB3E5B" w:rsidRDefault="00083B11" w:rsidP="00083B11">
      <w:pPr>
        <w:pStyle w:val="ListParagraph"/>
        <w:numPr>
          <w:ilvl w:val="0"/>
          <w:numId w:val="36"/>
        </w:numPr>
        <w:spacing w:after="100" w:line="276" w:lineRule="auto"/>
        <w:contextualSpacing w:val="0"/>
        <w:rPr>
          <w:sz w:val="20"/>
          <w:szCs w:val="18"/>
        </w:rPr>
      </w:pPr>
      <w:r w:rsidRPr="00EB3E5B">
        <w:rPr>
          <w:rFonts w:ascii="Arial" w:eastAsia="Arial" w:hAnsi="Arial" w:cs="Arial"/>
          <w:sz w:val="20"/>
        </w:rPr>
        <w:t>Azure certifications (e.g. AZ-305 Solutions Architect, AZ-400 DevOps Engineer).</w:t>
      </w:r>
    </w:p>
    <w:p w14:paraId="13AF43F1" w14:textId="77777777" w:rsidR="00083B11" w:rsidRPr="00EB3E5B" w:rsidRDefault="00083B11" w:rsidP="00083B11">
      <w:pPr>
        <w:pStyle w:val="ListParagraph"/>
        <w:numPr>
          <w:ilvl w:val="0"/>
          <w:numId w:val="36"/>
        </w:numPr>
        <w:spacing w:after="100" w:line="276" w:lineRule="auto"/>
        <w:contextualSpacing w:val="0"/>
        <w:rPr>
          <w:sz w:val="20"/>
          <w:szCs w:val="18"/>
        </w:rPr>
      </w:pPr>
      <w:r w:rsidRPr="00EB3E5B">
        <w:rPr>
          <w:rFonts w:ascii="Arial" w:eastAsia="Arial" w:hAnsi="Arial" w:cs="Arial"/>
          <w:sz w:val="20"/>
        </w:rPr>
        <w:t>Experience with event-driven architectures, serverless computing or API-first design patterns.</w:t>
      </w:r>
    </w:p>
    <w:p w14:paraId="45CE3A3C" w14:textId="77777777" w:rsidR="00083B11" w:rsidRPr="00EB3E5B" w:rsidRDefault="00083B11" w:rsidP="00083B11">
      <w:pPr>
        <w:pStyle w:val="ListParagraph"/>
        <w:numPr>
          <w:ilvl w:val="0"/>
          <w:numId w:val="36"/>
        </w:numPr>
        <w:spacing w:after="100" w:line="276" w:lineRule="auto"/>
        <w:contextualSpacing w:val="0"/>
        <w:rPr>
          <w:sz w:val="20"/>
          <w:szCs w:val="18"/>
        </w:rPr>
      </w:pPr>
      <w:r w:rsidRPr="00EB3E5B">
        <w:rPr>
          <w:rFonts w:ascii="Arial" w:eastAsia="Arial" w:hAnsi="Arial" w:cs="Arial"/>
          <w:sz w:val="20"/>
        </w:rPr>
        <w:t>Familiarity with FinOps practices for cloud cost management.</w:t>
      </w:r>
    </w:p>
    <w:p w14:paraId="139CE6CB" w14:textId="77777777" w:rsidR="00083B11" w:rsidRPr="00EB3E5B" w:rsidRDefault="00083B11" w:rsidP="00083B11">
      <w:pPr>
        <w:pStyle w:val="ListParagraph"/>
        <w:numPr>
          <w:ilvl w:val="0"/>
          <w:numId w:val="36"/>
        </w:numPr>
        <w:spacing w:after="100" w:line="276" w:lineRule="auto"/>
        <w:contextualSpacing w:val="0"/>
        <w:rPr>
          <w:sz w:val="20"/>
          <w:szCs w:val="18"/>
        </w:rPr>
      </w:pPr>
      <w:r w:rsidRPr="00EB3E5B">
        <w:rPr>
          <w:rFonts w:ascii="Arial" w:eastAsia="Arial" w:hAnsi="Arial" w:cs="Arial"/>
          <w:sz w:val="20"/>
        </w:rPr>
        <w:t>Experience implementing or governing the use of generative AI within an enterprise setting.</w:t>
      </w:r>
    </w:p>
    <w:p w14:paraId="5BE91410" w14:textId="77777777" w:rsidR="00DD376C" w:rsidRPr="00227850" w:rsidRDefault="00DD376C" w:rsidP="0017102A">
      <w:pPr>
        <w:spacing w:before="60" w:after="0" w:line="240" w:lineRule="auto"/>
        <w:rPr>
          <w:rFonts w:ascii="Arial" w:hAnsi="Arial" w:cs="Arial"/>
          <w:sz w:val="20"/>
          <w:szCs w:val="20"/>
        </w:rPr>
      </w:pPr>
    </w:p>
    <w:p w14:paraId="24049EA4" w14:textId="77777777" w:rsidR="00227850" w:rsidRPr="00227850" w:rsidRDefault="00227850" w:rsidP="00227850">
      <w:pPr>
        <w:spacing w:line="276" w:lineRule="auto"/>
        <w:ind w:right="2"/>
        <w:rPr>
          <w:rFonts w:ascii="Arial" w:hAnsi="Arial" w:cs="Arial"/>
          <w:b/>
          <w:sz w:val="20"/>
          <w:szCs w:val="20"/>
        </w:rPr>
      </w:pPr>
    </w:p>
    <w:p w14:paraId="0BB5BB26" w14:textId="77777777" w:rsidR="00DD376C" w:rsidRPr="00EB3E5B" w:rsidRDefault="00DD376C" w:rsidP="00DD376C">
      <w:pPr>
        <w:spacing w:line="276" w:lineRule="auto"/>
        <w:ind w:right="2"/>
        <w:rPr>
          <w:rFonts w:ascii="Arial" w:eastAsia="Calibri" w:hAnsi="Arial" w:cs="Arial"/>
          <w:b/>
          <w:sz w:val="20"/>
          <w:szCs w:val="20"/>
          <w:lang w:val="en-GB" w:eastAsia="en-IE"/>
        </w:rPr>
      </w:pPr>
      <w:r w:rsidRPr="00EB3E5B">
        <w:rPr>
          <w:rFonts w:ascii="Arial" w:eastAsia="Calibri" w:hAnsi="Arial" w:cs="Arial"/>
          <w:b/>
          <w:bCs/>
          <w:sz w:val="20"/>
          <w:szCs w:val="20"/>
          <w:lang w:val="en-GB" w:eastAsia="en-IE"/>
        </w:rPr>
        <w:t xml:space="preserve">About the AA </w:t>
      </w:r>
    </w:p>
    <w:p w14:paraId="55D9679C" w14:textId="77777777" w:rsidR="00DD376C" w:rsidRPr="00EB3E5B" w:rsidRDefault="00DD376C" w:rsidP="00DD376C">
      <w:pPr>
        <w:spacing w:line="276" w:lineRule="auto"/>
        <w:ind w:right="2"/>
        <w:rPr>
          <w:rFonts w:ascii="Arial" w:eastAsia="Calibri" w:hAnsi="Arial" w:cs="Arial"/>
          <w:bCs/>
          <w:sz w:val="20"/>
          <w:szCs w:val="20"/>
          <w:lang w:val="en-GB" w:eastAsia="en-IE"/>
        </w:rPr>
      </w:pPr>
      <w:r w:rsidRPr="00EB3E5B">
        <w:rPr>
          <w:rFonts w:ascii="Arial" w:eastAsia="Calibri" w:hAnsi="Arial" w:cs="Arial"/>
          <w:bCs/>
          <w:sz w:val="20"/>
          <w:szCs w:val="20"/>
          <w:lang w:val="en-GB" w:eastAsia="en-IE"/>
        </w:rPr>
        <w:t xml:space="preserve">The AA (Ireland) is Ireland’s premier motoring organisation, established over 110 years ago. With headquarters in Dublin, the company currently employs approximately 785 people across Ireland and is regulated by the Central Bank of Ireland for its insurance operations. </w:t>
      </w:r>
    </w:p>
    <w:p w14:paraId="1068BE77" w14:textId="77777777" w:rsidR="00DD376C" w:rsidRPr="00EB3E5B" w:rsidRDefault="00DD376C" w:rsidP="00DD376C">
      <w:pPr>
        <w:spacing w:line="276" w:lineRule="auto"/>
        <w:ind w:right="2"/>
        <w:rPr>
          <w:rFonts w:ascii="Arial" w:eastAsia="Calibri" w:hAnsi="Arial" w:cs="Arial"/>
          <w:bCs/>
          <w:sz w:val="20"/>
          <w:szCs w:val="20"/>
          <w:lang w:val="en-GB" w:eastAsia="en-IE"/>
        </w:rPr>
      </w:pPr>
      <w:r w:rsidRPr="00EB3E5B">
        <w:rPr>
          <w:rFonts w:ascii="Arial" w:eastAsia="Calibri" w:hAnsi="Arial" w:cs="Arial"/>
          <w:bCs/>
          <w:sz w:val="20"/>
          <w:szCs w:val="20"/>
          <w:lang w:val="en-GB" w:eastAsia="en-IE"/>
        </w:rPr>
        <w:t xml:space="preserve">Best known for AA Membership and roadside rescue, our trained mechanics in the AA Patrols fix 8 out 10 breakdowns on the side of the road, 24/7, 365 days a year. In addition to our expertise on Irish roads we are also one of the country’s leading insurance providers. Our track record of providing reassurance, support and innovative thinking is unrivalled, finding the cover that best suits our customers, at the best possible price. We provide AA Membership, AA Car Insurance, AA Home Insurance, AA Travel Insurance, AA Approved Used Cars and AA Car Servicing. </w:t>
      </w:r>
    </w:p>
    <w:p w14:paraId="451B5783" w14:textId="4D22DC8A" w:rsidR="00F367F9" w:rsidRPr="00227850" w:rsidRDefault="00DD376C" w:rsidP="00F367F9">
      <w:pPr>
        <w:keepNext/>
        <w:keepLines/>
        <w:spacing w:after="0" w:line="276" w:lineRule="auto"/>
        <w:outlineLvl w:val="0"/>
        <w:rPr>
          <w:rFonts w:ascii="Arial" w:eastAsia="Calibri" w:hAnsi="Arial" w:cs="Arial"/>
          <w:bCs/>
          <w:sz w:val="20"/>
          <w:szCs w:val="20"/>
          <w:lang w:eastAsia="en-IE"/>
        </w:rPr>
      </w:pPr>
      <w:r w:rsidRPr="00EB3E5B">
        <w:rPr>
          <w:rFonts w:ascii="Arial" w:eastAsia="Calibri" w:hAnsi="Arial" w:cs="Arial"/>
          <w:bCs/>
          <w:sz w:val="20"/>
          <w:szCs w:val="20"/>
          <w:lang w:val="en-GB" w:eastAsia="en-IE"/>
        </w:rPr>
        <w:t>More information on the AA is available on our website: https://www.theaa.ie</w:t>
      </w:r>
      <w:r w:rsidRPr="00EB3E5B">
        <w:rPr>
          <w:rFonts w:ascii="Arial" w:eastAsia="Calibri" w:hAnsi="Arial" w:cs="Arial"/>
          <w:b/>
          <w:sz w:val="20"/>
          <w:szCs w:val="20"/>
          <w:lang w:val="en-GB" w:eastAsia="en-IE"/>
        </w:rPr>
        <w:t xml:space="preserve"> </w:t>
      </w:r>
    </w:p>
    <w:p w14:paraId="2DEB8A05" w14:textId="401AADDE" w:rsidR="00D05922" w:rsidRPr="00227850" w:rsidRDefault="00D05922" w:rsidP="00AB4F86">
      <w:pPr>
        <w:pStyle w:val="NormalWeb"/>
        <w:shd w:val="clear" w:color="auto" w:fill="FFFFFF"/>
        <w:spacing w:before="0" w:beforeAutospacing="0" w:after="0" w:afterAutospacing="0"/>
        <w:rPr>
          <w:rFonts w:ascii="Arial" w:hAnsi="Arial" w:cs="Arial"/>
          <w:color w:val="242424"/>
          <w:sz w:val="20"/>
          <w:szCs w:val="20"/>
        </w:rPr>
      </w:pPr>
    </w:p>
    <w:p w14:paraId="5A8D057F" w14:textId="6F18CFE5" w:rsidR="00D05922" w:rsidRPr="00227850" w:rsidRDefault="00D05922" w:rsidP="00AB4F86">
      <w:pPr>
        <w:pStyle w:val="NormalWeb"/>
        <w:shd w:val="clear" w:color="auto" w:fill="FFFFFF"/>
        <w:spacing w:before="0" w:beforeAutospacing="0" w:after="0" w:afterAutospacing="0"/>
        <w:rPr>
          <w:rFonts w:ascii="Arial" w:hAnsi="Arial" w:cs="Arial"/>
          <w:color w:val="242424"/>
          <w:sz w:val="20"/>
          <w:szCs w:val="20"/>
        </w:rPr>
      </w:pPr>
    </w:p>
    <w:p w14:paraId="3BF48993" w14:textId="77777777" w:rsidR="00AB4F86" w:rsidRPr="00227850" w:rsidRDefault="00AB4F86" w:rsidP="00AB4F86">
      <w:pPr>
        <w:keepNext/>
        <w:keepLines/>
        <w:spacing w:after="0" w:line="276" w:lineRule="auto"/>
        <w:outlineLvl w:val="0"/>
        <w:rPr>
          <w:rFonts w:ascii="Arial" w:eastAsia="Calibri" w:hAnsi="Arial" w:cs="Arial"/>
          <w:bCs/>
          <w:sz w:val="20"/>
          <w:szCs w:val="20"/>
          <w:lang w:eastAsia="en-IE"/>
        </w:rPr>
      </w:pPr>
    </w:p>
    <w:sectPr w:rsidR="00AB4F86" w:rsidRPr="00227850" w:rsidSect="00481F7D">
      <w:headerReference w:type="default" r:id="rId8"/>
      <w:footerReference w:type="default" r:id="rId9"/>
      <w:headerReference w:type="first" r:id="rId10"/>
      <w:footerReference w:type="first" r:id="rId11"/>
      <w:pgSz w:w="11906" w:h="16838"/>
      <w:pgMar w:top="-851" w:right="1440" w:bottom="2157" w:left="1440" w:header="136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62A6" w14:textId="77777777" w:rsidR="006D04A1" w:rsidRDefault="006D04A1" w:rsidP="00874AAF">
      <w:pPr>
        <w:spacing w:after="0" w:line="240" w:lineRule="auto"/>
      </w:pPr>
      <w:r>
        <w:separator/>
      </w:r>
    </w:p>
  </w:endnote>
  <w:endnote w:type="continuationSeparator" w:id="0">
    <w:p w14:paraId="59B8F4B7" w14:textId="77777777" w:rsidR="006D04A1" w:rsidRDefault="006D04A1" w:rsidP="00874AAF">
      <w:pPr>
        <w:spacing w:after="0" w:line="240" w:lineRule="auto"/>
      </w:pPr>
      <w:r>
        <w:continuationSeparator/>
      </w:r>
    </w:p>
  </w:endnote>
  <w:endnote w:type="continuationNotice" w:id="1">
    <w:p w14:paraId="000F3FB8" w14:textId="77777777" w:rsidR="006D04A1" w:rsidRDefault="006D0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EA8" w14:textId="32E94622" w:rsidR="003265CC" w:rsidRDefault="003265CC" w:rsidP="003265CC">
    <w:pPr>
      <w:pStyle w:val="Footer"/>
    </w:pPr>
  </w:p>
  <w:p w14:paraId="20FE3CCE" w14:textId="77777777" w:rsidR="00E16C76" w:rsidRDefault="00E16C76" w:rsidP="003265CC">
    <w:pPr>
      <w:pStyle w:val="Footer"/>
      <w:jc w:val="center"/>
      <w:rPr>
        <w:rFonts w:ascii="Open Sans" w:hAnsi="Open Sans"/>
        <w:noProof/>
        <w:sz w:val="12"/>
        <w:szCs w:val="16"/>
      </w:rPr>
    </w:pPr>
  </w:p>
  <w:p w14:paraId="3821ED68" w14:textId="43A61519" w:rsidR="003265CC" w:rsidRDefault="00E16C76" w:rsidP="00E16C76">
    <w:pPr>
      <w:pStyle w:val="Footer"/>
      <w:jc w:val="center"/>
    </w:pPr>
    <w:r w:rsidRPr="00874AAF">
      <w:rPr>
        <w:rFonts w:ascii="Open Sans" w:hAnsi="Open Sans"/>
        <w:noProof/>
        <w:sz w:val="12"/>
        <w:szCs w:val="16"/>
        <w:lang w:eastAsia="en-IE"/>
      </w:rPr>
      <mc:AlternateContent>
        <mc:Choice Requires="wps">
          <w:drawing>
            <wp:anchor distT="0" distB="0" distL="114300" distR="114300" simplePos="0" relativeHeight="251658245" behindDoc="0" locked="0" layoutInCell="1" allowOverlap="1" wp14:anchorId="49D61643" wp14:editId="3928DBC9">
              <wp:simplePos x="0" y="0"/>
              <wp:positionH relativeFrom="margin">
                <wp:posOffset>-443865</wp:posOffset>
              </wp:positionH>
              <wp:positionV relativeFrom="paragraph">
                <wp:posOffset>201295</wp:posOffset>
              </wp:positionV>
              <wp:extent cx="6619164" cy="450377"/>
              <wp:effectExtent l="0" t="0" r="0" b="6985"/>
              <wp:wrapNone/>
              <wp:docPr id="7" name="Rectangle 7"/>
              <wp:cNvGraphicFramePr/>
              <a:graphic xmlns:a="http://schemas.openxmlformats.org/drawingml/2006/main">
                <a:graphicData uri="http://schemas.microsoft.com/office/word/2010/wordprocessingShape">
                  <wps:wsp>
                    <wps:cNvSpPr/>
                    <wps:spPr>
                      <a:xfrm>
                        <a:off x="0" y="0"/>
                        <a:ext cx="6619164" cy="450377"/>
                      </a:xfrm>
                      <a:prstGeom prst="rect">
                        <a:avLst/>
                      </a:prstGeom>
                      <a:solidFill>
                        <a:srgbClr val="FFCC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B46553E">
            <v:rect id="Rectangle 7" style="position:absolute;margin-left:-34.95pt;margin-top:15.85pt;width:521.2pt;height:35.4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fc0" stroked="f" strokeweight="1pt" w14:anchorId="37AFE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">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113" w14:textId="77777777" w:rsidR="0082358F" w:rsidRPr="00874AAF" w:rsidRDefault="0082358F" w:rsidP="0082358F">
    <w:pPr>
      <w:pStyle w:val="Header"/>
      <w:ind w:left="7258" w:right="-1134"/>
      <w:rPr>
        <w:rFonts w:ascii="Open Sans" w:hAnsi="Open Sans"/>
        <w:b/>
        <w:sz w:val="20"/>
        <w:szCs w:val="20"/>
      </w:rPr>
    </w:pPr>
  </w:p>
  <w:p w14:paraId="022C6613" w14:textId="77777777" w:rsidR="0082358F" w:rsidRDefault="0082358F" w:rsidP="0082358F"/>
  <w:p w14:paraId="7C549727" w14:textId="77777777" w:rsidR="0082358F" w:rsidRDefault="0082358F" w:rsidP="0082358F">
    <w:pPr>
      <w:pStyle w:val="Footer"/>
    </w:pPr>
  </w:p>
  <w:p w14:paraId="77C6ADBC" w14:textId="4F5EE731" w:rsidR="0082358F" w:rsidRPr="00874AAF" w:rsidRDefault="0082358F" w:rsidP="0082358F">
    <w:pPr>
      <w:pStyle w:val="Footer"/>
      <w:jc w:val="center"/>
      <w:rPr>
        <w:rFonts w:ascii="Open Sans" w:hAnsi="Open Sans"/>
        <w:noProof/>
        <w:sz w:val="12"/>
        <w:szCs w:val="16"/>
      </w:rPr>
    </w:pPr>
    <w:r w:rsidRPr="00874AAF">
      <w:rPr>
        <w:rFonts w:ascii="Open Sans" w:hAnsi="Open Sans"/>
        <w:noProof/>
        <w:sz w:val="12"/>
        <w:szCs w:val="16"/>
      </w:rPr>
      <w:t>A</w:t>
    </w:r>
    <w:r w:rsidR="00B512C9">
      <w:rPr>
        <w:rFonts w:ascii="Open Sans" w:hAnsi="Open Sans"/>
        <w:noProof/>
        <w:sz w:val="12"/>
        <w:szCs w:val="16"/>
      </w:rPr>
      <w:t>A</w:t>
    </w:r>
    <w:r w:rsidRPr="00874AAF">
      <w:rPr>
        <w:rFonts w:ascii="Open Sans" w:hAnsi="Open Sans"/>
        <w:noProof/>
        <w:sz w:val="12"/>
        <w:szCs w:val="16"/>
      </w:rPr>
      <w:t xml:space="preserve"> Ireland Limited, Registered Office: 61a South William Street, Dublin 2. Registered in Ireland, number 389194.</w:t>
    </w:r>
  </w:p>
  <w:p w14:paraId="1C040713" w14:textId="56D9ADA4" w:rsidR="0082358F" w:rsidRDefault="0082358F" w:rsidP="0082358F">
    <w:pPr>
      <w:pStyle w:val="Footer"/>
      <w:jc w:val="center"/>
      <w:rPr>
        <w:rFonts w:ascii="Open Sans" w:hAnsi="Open Sans"/>
        <w:noProof/>
        <w:sz w:val="12"/>
        <w:szCs w:val="16"/>
      </w:rPr>
    </w:pPr>
    <w:r w:rsidRPr="00874AAF">
      <w:rPr>
        <w:rFonts w:ascii="Open Sans" w:hAnsi="Open Sans"/>
        <w:noProof/>
        <w:sz w:val="12"/>
        <w:szCs w:val="16"/>
        <w:lang w:eastAsia="en-IE"/>
      </w:rPr>
      <mc:AlternateContent>
        <mc:Choice Requires="wps">
          <w:drawing>
            <wp:anchor distT="0" distB="0" distL="114300" distR="114300" simplePos="0" relativeHeight="251658242" behindDoc="0" locked="0" layoutInCell="1" allowOverlap="1" wp14:anchorId="60F8CAEB" wp14:editId="438D76F5">
              <wp:simplePos x="0" y="0"/>
              <wp:positionH relativeFrom="margin">
                <wp:align>center</wp:align>
              </wp:positionH>
              <wp:positionV relativeFrom="paragraph">
                <wp:posOffset>271771</wp:posOffset>
              </wp:positionV>
              <wp:extent cx="6619164" cy="450377"/>
              <wp:effectExtent l="0" t="0" r="0" b="6985"/>
              <wp:wrapNone/>
              <wp:docPr id="8" name="Rectangle 8"/>
              <wp:cNvGraphicFramePr/>
              <a:graphic xmlns:a="http://schemas.openxmlformats.org/drawingml/2006/main">
                <a:graphicData uri="http://schemas.microsoft.com/office/word/2010/wordprocessingShape">
                  <wps:wsp>
                    <wps:cNvSpPr/>
                    <wps:spPr>
                      <a:xfrm>
                        <a:off x="0" y="0"/>
                        <a:ext cx="6619164" cy="450377"/>
                      </a:xfrm>
                      <a:prstGeom prst="rect">
                        <a:avLst/>
                      </a:prstGeom>
                      <a:solidFill>
                        <a:srgbClr val="FFCC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20F3D1F">
            <v:rect id="Rectangle 8" style="position:absolute;margin-left:0;margin-top:21.4pt;width:521.2pt;height:35.45pt;z-index:25166745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fc0" stroked="f" strokeweight="1pt" w14:anchorId="1C5A1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">
              <w10:wrap anchorx="margin"/>
            </v:rect>
          </w:pict>
        </mc:Fallback>
      </mc:AlternateContent>
    </w:r>
    <w:r w:rsidRPr="00874AAF">
      <w:rPr>
        <w:rFonts w:ascii="Open Sans" w:hAnsi="Open Sans"/>
        <w:noProof/>
        <w:sz w:val="12"/>
        <w:szCs w:val="16"/>
      </w:rPr>
      <w:t xml:space="preserve">Directors: </w:t>
    </w:r>
    <w:r w:rsidR="0060732D">
      <w:rPr>
        <w:rFonts w:ascii="Open Sans" w:hAnsi="Open Sans"/>
        <w:noProof/>
        <w:sz w:val="12"/>
        <w:szCs w:val="16"/>
      </w:rPr>
      <w:t xml:space="preserve">T. McIlduff </w:t>
    </w:r>
    <w:r w:rsidRPr="00874AAF">
      <w:rPr>
        <w:rFonts w:ascii="Open Sans" w:hAnsi="Open Sans"/>
        <w:noProof/>
        <w:sz w:val="12"/>
        <w:szCs w:val="16"/>
      </w:rPr>
      <w:t>(Chief Executive), J.B</w:t>
    </w:r>
    <w:r w:rsidR="00AF4C64">
      <w:rPr>
        <w:rFonts w:ascii="Open Sans" w:hAnsi="Open Sans"/>
        <w:noProof/>
        <w:sz w:val="12"/>
        <w:szCs w:val="16"/>
      </w:rPr>
      <w:t>i</w:t>
    </w:r>
    <w:r w:rsidRPr="00874AAF">
      <w:rPr>
        <w:rFonts w:ascii="Open Sans" w:hAnsi="Open Sans"/>
        <w:noProof/>
        <w:sz w:val="12"/>
        <w:szCs w:val="16"/>
      </w:rPr>
      <w:t>rmingham</w:t>
    </w:r>
    <w:r w:rsidR="00D42436">
      <w:rPr>
        <w:rFonts w:ascii="Open Sans" w:hAnsi="Open Sans"/>
        <w:noProof/>
        <w:sz w:val="12"/>
        <w:szCs w:val="16"/>
      </w:rPr>
      <w:t>, G, Brady (Chairman)</w:t>
    </w:r>
  </w:p>
  <w:p w14:paraId="2C2F9F05" w14:textId="46B67CF5" w:rsidR="0060732D" w:rsidRPr="00874AAF" w:rsidRDefault="0060732D" w:rsidP="0082358F">
    <w:pPr>
      <w:pStyle w:val="Footer"/>
      <w:jc w:val="center"/>
      <w:rPr>
        <w:sz w:val="12"/>
        <w:szCs w:val="16"/>
      </w:rPr>
    </w:pPr>
  </w:p>
  <w:p w14:paraId="61902E74" w14:textId="77777777" w:rsidR="0082358F" w:rsidRDefault="0082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CAB3" w14:textId="77777777" w:rsidR="006D04A1" w:rsidRDefault="006D04A1" w:rsidP="00874AAF">
      <w:pPr>
        <w:spacing w:after="0" w:line="240" w:lineRule="auto"/>
      </w:pPr>
      <w:r>
        <w:separator/>
      </w:r>
    </w:p>
  </w:footnote>
  <w:footnote w:type="continuationSeparator" w:id="0">
    <w:p w14:paraId="692C421A" w14:textId="77777777" w:rsidR="006D04A1" w:rsidRDefault="006D04A1" w:rsidP="00874AAF">
      <w:pPr>
        <w:spacing w:after="0" w:line="240" w:lineRule="auto"/>
      </w:pPr>
      <w:r>
        <w:continuationSeparator/>
      </w:r>
    </w:p>
  </w:footnote>
  <w:footnote w:type="continuationNotice" w:id="1">
    <w:p w14:paraId="6DE3CCF5" w14:textId="77777777" w:rsidR="006D04A1" w:rsidRDefault="006D0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CEAB" w14:textId="62FD16D9" w:rsidR="003265CC" w:rsidRDefault="004D4FF4" w:rsidP="004D4FF4">
    <w:pPr>
      <w:pStyle w:val="Header"/>
      <w:ind w:right="-1134"/>
      <w:rPr>
        <w:rFonts w:ascii="Open Sans" w:hAnsi="Open Sans"/>
        <w:b/>
        <w:sz w:val="20"/>
        <w:szCs w:val="20"/>
      </w:rPr>
    </w:pPr>
    <w:r>
      <w:rPr>
        <w:rFonts w:ascii="Open Sans" w:hAnsi="Open Sans"/>
        <w:b/>
        <w:noProof/>
        <w:sz w:val="32"/>
        <w:szCs w:val="32"/>
        <w:lang w:eastAsia="en-IE"/>
      </w:rPr>
      <mc:AlternateContent>
        <mc:Choice Requires="wps">
          <w:drawing>
            <wp:anchor distT="0" distB="0" distL="114300" distR="114300" simplePos="0" relativeHeight="251658244" behindDoc="1" locked="0" layoutInCell="1" allowOverlap="1" wp14:anchorId="346307DF" wp14:editId="7E3913E1">
              <wp:simplePos x="0" y="0"/>
              <wp:positionH relativeFrom="page">
                <wp:posOffset>0</wp:posOffset>
              </wp:positionH>
              <wp:positionV relativeFrom="paragraph">
                <wp:posOffset>-856920</wp:posOffset>
              </wp:positionV>
              <wp:extent cx="7556602" cy="538480"/>
              <wp:effectExtent l="0" t="0" r="6350" b="0"/>
              <wp:wrapNone/>
              <wp:docPr id="5" name="Rectangle 5"/>
              <wp:cNvGraphicFramePr/>
              <a:graphic xmlns:a="http://schemas.openxmlformats.org/drawingml/2006/main">
                <a:graphicData uri="http://schemas.microsoft.com/office/word/2010/wordprocessingShape">
                  <wps:wsp>
                    <wps:cNvSpPr/>
                    <wps:spPr>
                      <a:xfrm>
                        <a:off x="0" y="0"/>
                        <a:ext cx="7556602" cy="538480"/>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FC10D9">
            <v:rect id="Rectangle 5" style="position:absolute;margin-left:0;margin-top:-67.45pt;width:595pt;height:42.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c0" stroked="f" strokeweight="1pt" w14:anchorId="06976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">
              <w10:wrap anchorx="page"/>
            </v:rect>
          </w:pict>
        </mc:Fallback>
      </mc:AlternateContent>
    </w:r>
    <w:r>
      <w:rPr>
        <w:rFonts w:ascii="Open Sans" w:hAnsi="Open Sans"/>
        <w:b/>
        <w:noProof/>
        <w:sz w:val="20"/>
        <w:szCs w:val="20"/>
        <w:lang w:eastAsia="en-IE"/>
      </w:rPr>
      <w:drawing>
        <wp:anchor distT="0" distB="0" distL="114300" distR="114300" simplePos="0" relativeHeight="251658243" behindDoc="0" locked="0" layoutInCell="1" allowOverlap="1" wp14:anchorId="50AC281B" wp14:editId="738B0B89">
          <wp:simplePos x="0" y="0"/>
          <wp:positionH relativeFrom="page">
            <wp:posOffset>131064</wp:posOffset>
          </wp:positionH>
          <wp:positionV relativeFrom="paragraph">
            <wp:posOffset>-856666</wp:posOffset>
          </wp:positionV>
          <wp:extent cx="504748" cy="504748"/>
          <wp:effectExtent l="0" t="0" r="0" b="0"/>
          <wp:wrapNone/>
          <wp:docPr id="13" name="Picture 13" descr="C:\Users\hewsonc\AppData\Local\Microsoft\Windows\INetCache\Content.Word\AA Logo - HEXRGB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wsonc\AppData\Local\Microsoft\Windows\INetCache\Content.Word\AA Logo - HEXRGB -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48" cy="5047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8687" w14:textId="77777777" w:rsidR="0082358F" w:rsidRPr="00DF6C90" w:rsidRDefault="0082358F" w:rsidP="0082358F">
    <w:pPr>
      <w:pStyle w:val="Header"/>
      <w:ind w:left="7258" w:right="-1134"/>
      <w:rPr>
        <w:rFonts w:ascii="Open Sans" w:hAnsi="Open Sans"/>
        <w:b/>
        <w:sz w:val="32"/>
        <w:szCs w:val="32"/>
      </w:rPr>
    </w:pPr>
    <w:r>
      <w:rPr>
        <w:rFonts w:ascii="Open Sans" w:hAnsi="Open Sans"/>
        <w:b/>
        <w:noProof/>
        <w:sz w:val="32"/>
        <w:szCs w:val="32"/>
        <w:lang w:eastAsia="en-IE"/>
      </w:rPr>
      <mc:AlternateContent>
        <mc:Choice Requires="wps">
          <w:drawing>
            <wp:anchor distT="0" distB="0" distL="114300" distR="114300" simplePos="0" relativeHeight="251658241" behindDoc="1" locked="0" layoutInCell="1" allowOverlap="1" wp14:anchorId="1904F706" wp14:editId="6E856968">
              <wp:simplePos x="0" y="0"/>
              <wp:positionH relativeFrom="page">
                <wp:posOffset>0</wp:posOffset>
              </wp:positionH>
              <wp:positionV relativeFrom="paragraph">
                <wp:posOffset>-855963</wp:posOffset>
              </wp:positionV>
              <wp:extent cx="7566660" cy="1490963"/>
              <wp:effectExtent l="0" t="0" r="0" b="0"/>
              <wp:wrapNone/>
              <wp:docPr id="4" name="Rectangle 4"/>
              <wp:cNvGraphicFramePr/>
              <a:graphic xmlns:a="http://schemas.openxmlformats.org/drawingml/2006/main">
                <a:graphicData uri="http://schemas.microsoft.com/office/word/2010/wordprocessingShape">
                  <wps:wsp>
                    <wps:cNvSpPr/>
                    <wps:spPr>
                      <a:xfrm>
                        <a:off x="0" y="0"/>
                        <a:ext cx="7566660" cy="1490963"/>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0B5322">
            <v:rect id="Rectangle 4" style="position:absolute;margin-left:0;margin-top:-67.4pt;width:595.8pt;height:117.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c0" stroked="f" strokeweight="1pt" w14:anchorId="731A7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">
              <w10:wrap anchorx="page"/>
            </v:rect>
          </w:pict>
        </mc:Fallback>
      </mc:AlternateContent>
    </w:r>
    <w:r>
      <w:rPr>
        <w:rFonts w:ascii="Open Sans" w:hAnsi="Open Sans"/>
        <w:b/>
        <w:noProof/>
        <w:sz w:val="20"/>
        <w:szCs w:val="20"/>
        <w:lang w:eastAsia="en-IE"/>
      </w:rPr>
      <w:drawing>
        <wp:anchor distT="0" distB="0" distL="114300" distR="114300" simplePos="0" relativeHeight="251658240" behindDoc="0" locked="0" layoutInCell="1" allowOverlap="1" wp14:anchorId="0F29BEE2" wp14:editId="4F8CA091">
          <wp:simplePos x="0" y="0"/>
          <wp:positionH relativeFrom="page">
            <wp:posOffset>351790</wp:posOffset>
          </wp:positionH>
          <wp:positionV relativeFrom="paragraph">
            <wp:posOffset>-644542</wp:posOffset>
          </wp:positionV>
          <wp:extent cx="1153160" cy="1153160"/>
          <wp:effectExtent l="0" t="0" r="0" b="0"/>
          <wp:wrapNone/>
          <wp:docPr id="14" name="Picture 14" descr="C:\Users\hewsonc\AppData\Local\Microsoft\Windows\INetCache\Content.Word\AA Logo - HEXRGB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wsonc\AppData\Local\Microsoft\Windows\INetCache\Content.Word\AA Logo - HEXRGB -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C90">
      <w:rPr>
        <w:rFonts w:ascii="Open Sans" w:hAnsi="Open Sans"/>
        <w:b/>
        <w:sz w:val="32"/>
        <w:szCs w:val="32"/>
      </w:rPr>
      <w:t>TheAA.ie</w:t>
    </w:r>
  </w:p>
  <w:p w14:paraId="7160CFEB" w14:textId="77777777" w:rsidR="0082358F" w:rsidRDefault="0082358F" w:rsidP="0082358F">
    <w:pPr>
      <w:pStyle w:val="Header"/>
      <w:ind w:left="7258" w:right="-1134"/>
      <w:rPr>
        <w:rFonts w:ascii="Open Sans" w:hAnsi="Open Sans"/>
        <w:b/>
        <w:sz w:val="20"/>
        <w:szCs w:val="20"/>
      </w:rPr>
    </w:pPr>
  </w:p>
  <w:p w14:paraId="2A155359" w14:textId="77777777" w:rsidR="0082358F" w:rsidRDefault="0082358F" w:rsidP="0082358F">
    <w:pPr>
      <w:pStyle w:val="Header"/>
      <w:ind w:left="7258" w:right="-1134"/>
      <w:rPr>
        <w:rFonts w:ascii="Open Sans" w:hAnsi="Open Sans"/>
        <w:b/>
        <w:sz w:val="20"/>
        <w:szCs w:val="20"/>
      </w:rPr>
    </w:pPr>
  </w:p>
  <w:p w14:paraId="0F2B433E" w14:textId="77777777" w:rsidR="0082358F" w:rsidRDefault="0082358F" w:rsidP="0082358F">
    <w:pPr>
      <w:pStyle w:val="Header"/>
      <w:ind w:left="7258" w:right="-1134"/>
      <w:rPr>
        <w:rFonts w:ascii="Open Sans" w:hAnsi="Open Sans"/>
        <w:b/>
        <w:sz w:val="20"/>
        <w:szCs w:val="20"/>
      </w:rPr>
    </w:pPr>
  </w:p>
  <w:p w14:paraId="09BF670F" w14:textId="77777777" w:rsidR="0082358F" w:rsidRDefault="0082358F" w:rsidP="0082358F">
    <w:pPr>
      <w:pStyle w:val="Header"/>
      <w:ind w:left="7258" w:right="-1134"/>
      <w:rPr>
        <w:rFonts w:ascii="Open Sans" w:hAnsi="Open Sans"/>
        <w:b/>
        <w:sz w:val="20"/>
        <w:szCs w:val="20"/>
      </w:rPr>
    </w:pPr>
  </w:p>
  <w:p w14:paraId="0EE17382"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The AA</w:t>
    </w:r>
  </w:p>
  <w:p w14:paraId="7A18F985"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Maryland House</w:t>
    </w:r>
  </w:p>
  <w:p w14:paraId="2B296578"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20/21 South William St</w:t>
    </w:r>
  </w:p>
  <w:p w14:paraId="6E2673B3"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Dublin 2</w:t>
    </w:r>
  </w:p>
  <w:p w14:paraId="54318254" w14:textId="77777777" w:rsidR="0082358F" w:rsidRDefault="0082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91A"/>
    <w:multiLevelType w:val="hybridMultilevel"/>
    <w:tmpl w:val="BDA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7678"/>
    <w:multiLevelType w:val="multilevel"/>
    <w:tmpl w:val="3828D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825F9C"/>
    <w:multiLevelType w:val="multilevel"/>
    <w:tmpl w:val="391A28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907C3D"/>
    <w:multiLevelType w:val="hybridMultilevel"/>
    <w:tmpl w:val="BB682F68"/>
    <w:lvl w:ilvl="0" w:tplc="DB3AF356">
      <w:start w:val="202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1C5689"/>
    <w:multiLevelType w:val="multilevel"/>
    <w:tmpl w:val="FC2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46528"/>
    <w:multiLevelType w:val="multilevel"/>
    <w:tmpl w:val="0E5A0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D2329B4"/>
    <w:multiLevelType w:val="multilevel"/>
    <w:tmpl w:val="139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F73D9"/>
    <w:multiLevelType w:val="hybridMultilevel"/>
    <w:tmpl w:val="33BAAD34"/>
    <w:lvl w:ilvl="0" w:tplc="324CE3F2">
      <w:start w:val="1"/>
      <w:numFmt w:val="bullet"/>
      <w:lvlText w:val="•"/>
      <w:lvlJc w:val="left"/>
      <w:pPr>
        <w:ind w:left="720" w:hanging="360"/>
      </w:pPr>
    </w:lvl>
    <w:lvl w:ilvl="1" w:tplc="6ACEF06A">
      <w:numFmt w:val="decimal"/>
      <w:lvlText w:val=""/>
      <w:lvlJc w:val="left"/>
    </w:lvl>
    <w:lvl w:ilvl="2" w:tplc="B69E3FEE">
      <w:numFmt w:val="decimal"/>
      <w:lvlText w:val=""/>
      <w:lvlJc w:val="left"/>
    </w:lvl>
    <w:lvl w:ilvl="3" w:tplc="F1142E90">
      <w:numFmt w:val="decimal"/>
      <w:lvlText w:val=""/>
      <w:lvlJc w:val="left"/>
    </w:lvl>
    <w:lvl w:ilvl="4" w:tplc="9F7E55FC">
      <w:numFmt w:val="decimal"/>
      <w:lvlText w:val=""/>
      <w:lvlJc w:val="left"/>
    </w:lvl>
    <w:lvl w:ilvl="5" w:tplc="40FC95D2">
      <w:numFmt w:val="decimal"/>
      <w:lvlText w:val=""/>
      <w:lvlJc w:val="left"/>
    </w:lvl>
    <w:lvl w:ilvl="6" w:tplc="1A5218FA">
      <w:numFmt w:val="decimal"/>
      <w:lvlText w:val=""/>
      <w:lvlJc w:val="left"/>
    </w:lvl>
    <w:lvl w:ilvl="7" w:tplc="9B94F45A">
      <w:numFmt w:val="decimal"/>
      <w:lvlText w:val=""/>
      <w:lvlJc w:val="left"/>
    </w:lvl>
    <w:lvl w:ilvl="8" w:tplc="E2E88AC4">
      <w:numFmt w:val="decimal"/>
      <w:lvlText w:val=""/>
      <w:lvlJc w:val="left"/>
    </w:lvl>
  </w:abstractNum>
  <w:abstractNum w:abstractNumId="8" w15:restartNumberingAfterBreak="0">
    <w:nsid w:val="10F670F3"/>
    <w:multiLevelType w:val="hybridMultilevel"/>
    <w:tmpl w:val="B1A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276A9"/>
    <w:multiLevelType w:val="hybridMultilevel"/>
    <w:tmpl w:val="ED7897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BF0765E"/>
    <w:multiLevelType w:val="hybridMultilevel"/>
    <w:tmpl w:val="1EF85EC6"/>
    <w:lvl w:ilvl="0" w:tplc="7C4CF420">
      <w:start w:val="1"/>
      <w:numFmt w:val="decimal"/>
      <w:lvlText w:val="%1)"/>
      <w:lvlJc w:val="left"/>
      <w:pPr>
        <w:ind w:left="644" w:hanging="360"/>
      </w:pPr>
      <w:rPr>
        <w:b/>
      </w:r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11" w15:restartNumberingAfterBreak="0">
    <w:nsid w:val="1D224CD4"/>
    <w:multiLevelType w:val="multilevel"/>
    <w:tmpl w:val="4626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6E1803"/>
    <w:multiLevelType w:val="multilevel"/>
    <w:tmpl w:val="DA3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27D13"/>
    <w:multiLevelType w:val="multilevel"/>
    <w:tmpl w:val="209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F37E2E"/>
    <w:multiLevelType w:val="multilevel"/>
    <w:tmpl w:val="DA826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9FD637D"/>
    <w:multiLevelType w:val="hybridMultilevel"/>
    <w:tmpl w:val="D75A4DC4"/>
    <w:lvl w:ilvl="0" w:tplc="18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1385049"/>
    <w:multiLevelType w:val="hybridMultilevel"/>
    <w:tmpl w:val="2CFE86E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837226E"/>
    <w:multiLevelType w:val="multilevel"/>
    <w:tmpl w:val="18F23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764741"/>
    <w:multiLevelType w:val="hybridMultilevel"/>
    <w:tmpl w:val="0E24CBE2"/>
    <w:lvl w:ilvl="0" w:tplc="ED740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43517"/>
    <w:multiLevelType w:val="multilevel"/>
    <w:tmpl w:val="CD1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8186B"/>
    <w:multiLevelType w:val="hybridMultilevel"/>
    <w:tmpl w:val="E7207042"/>
    <w:lvl w:ilvl="0" w:tplc="1172B3FC">
      <w:start w:val="1"/>
      <w:numFmt w:val="bullet"/>
      <w:lvlText w:val="•"/>
      <w:lvlJc w:val="left"/>
      <w:pPr>
        <w:ind w:left="720" w:hanging="360"/>
      </w:pPr>
    </w:lvl>
    <w:lvl w:ilvl="1" w:tplc="51CC792E">
      <w:numFmt w:val="decimal"/>
      <w:lvlText w:val=""/>
      <w:lvlJc w:val="left"/>
    </w:lvl>
    <w:lvl w:ilvl="2" w:tplc="434044AE">
      <w:numFmt w:val="decimal"/>
      <w:lvlText w:val=""/>
      <w:lvlJc w:val="left"/>
    </w:lvl>
    <w:lvl w:ilvl="3" w:tplc="580429A8">
      <w:numFmt w:val="decimal"/>
      <w:lvlText w:val=""/>
      <w:lvlJc w:val="left"/>
    </w:lvl>
    <w:lvl w:ilvl="4" w:tplc="763088F0">
      <w:numFmt w:val="decimal"/>
      <w:lvlText w:val=""/>
      <w:lvlJc w:val="left"/>
    </w:lvl>
    <w:lvl w:ilvl="5" w:tplc="EA007EBA">
      <w:numFmt w:val="decimal"/>
      <w:lvlText w:val=""/>
      <w:lvlJc w:val="left"/>
    </w:lvl>
    <w:lvl w:ilvl="6" w:tplc="06649C34">
      <w:numFmt w:val="decimal"/>
      <w:lvlText w:val=""/>
      <w:lvlJc w:val="left"/>
    </w:lvl>
    <w:lvl w:ilvl="7" w:tplc="E8802432">
      <w:numFmt w:val="decimal"/>
      <w:lvlText w:val=""/>
      <w:lvlJc w:val="left"/>
    </w:lvl>
    <w:lvl w:ilvl="8" w:tplc="1D1E5E12">
      <w:numFmt w:val="decimal"/>
      <w:lvlText w:val=""/>
      <w:lvlJc w:val="left"/>
    </w:lvl>
  </w:abstractNum>
  <w:abstractNum w:abstractNumId="21" w15:restartNumberingAfterBreak="0">
    <w:nsid w:val="4E5B3B3C"/>
    <w:multiLevelType w:val="hybridMultilevel"/>
    <w:tmpl w:val="69C08BB4"/>
    <w:lvl w:ilvl="0" w:tplc="DB3AF356">
      <w:start w:val="202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0C3B10"/>
    <w:multiLevelType w:val="hybridMultilevel"/>
    <w:tmpl w:val="12361B68"/>
    <w:lvl w:ilvl="0" w:tplc="B4768394">
      <w:start w:val="1"/>
      <w:numFmt w:val="bullet"/>
      <w:lvlText w:val="•"/>
      <w:lvlJc w:val="left"/>
      <w:pPr>
        <w:ind w:left="720" w:hanging="360"/>
      </w:pPr>
    </w:lvl>
    <w:lvl w:ilvl="1" w:tplc="353A4590">
      <w:numFmt w:val="decimal"/>
      <w:lvlText w:val=""/>
      <w:lvlJc w:val="left"/>
    </w:lvl>
    <w:lvl w:ilvl="2" w:tplc="1FD2FB54">
      <w:numFmt w:val="decimal"/>
      <w:lvlText w:val=""/>
      <w:lvlJc w:val="left"/>
    </w:lvl>
    <w:lvl w:ilvl="3" w:tplc="6ACC7BC0">
      <w:numFmt w:val="decimal"/>
      <w:lvlText w:val=""/>
      <w:lvlJc w:val="left"/>
    </w:lvl>
    <w:lvl w:ilvl="4" w:tplc="CFFC78B0">
      <w:numFmt w:val="decimal"/>
      <w:lvlText w:val=""/>
      <w:lvlJc w:val="left"/>
    </w:lvl>
    <w:lvl w:ilvl="5" w:tplc="5DB8D91E">
      <w:numFmt w:val="decimal"/>
      <w:lvlText w:val=""/>
      <w:lvlJc w:val="left"/>
    </w:lvl>
    <w:lvl w:ilvl="6" w:tplc="F46C8806">
      <w:numFmt w:val="decimal"/>
      <w:lvlText w:val=""/>
      <w:lvlJc w:val="left"/>
    </w:lvl>
    <w:lvl w:ilvl="7" w:tplc="DAF2F2DC">
      <w:numFmt w:val="decimal"/>
      <w:lvlText w:val=""/>
      <w:lvlJc w:val="left"/>
    </w:lvl>
    <w:lvl w:ilvl="8" w:tplc="68D0574C">
      <w:numFmt w:val="decimal"/>
      <w:lvlText w:val=""/>
      <w:lvlJc w:val="left"/>
    </w:lvl>
  </w:abstractNum>
  <w:abstractNum w:abstractNumId="23" w15:restartNumberingAfterBreak="0">
    <w:nsid w:val="52C346C8"/>
    <w:multiLevelType w:val="hybridMultilevel"/>
    <w:tmpl w:val="45AADFD0"/>
    <w:lvl w:ilvl="0" w:tplc="B9242230">
      <w:start w:val="1"/>
      <w:numFmt w:val="bullet"/>
      <w:lvlText w:val="•"/>
      <w:lvlJc w:val="left"/>
      <w:pPr>
        <w:ind w:left="720" w:hanging="360"/>
      </w:pPr>
    </w:lvl>
    <w:lvl w:ilvl="1" w:tplc="0ADAB84A">
      <w:numFmt w:val="decimal"/>
      <w:lvlText w:val=""/>
      <w:lvlJc w:val="left"/>
    </w:lvl>
    <w:lvl w:ilvl="2" w:tplc="62CA65BE">
      <w:numFmt w:val="decimal"/>
      <w:lvlText w:val=""/>
      <w:lvlJc w:val="left"/>
    </w:lvl>
    <w:lvl w:ilvl="3" w:tplc="C66A5FBE">
      <w:numFmt w:val="decimal"/>
      <w:lvlText w:val=""/>
      <w:lvlJc w:val="left"/>
    </w:lvl>
    <w:lvl w:ilvl="4" w:tplc="6DA853D2">
      <w:numFmt w:val="decimal"/>
      <w:lvlText w:val=""/>
      <w:lvlJc w:val="left"/>
    </w:lvl>
    <w:lvl w:ilvl="5" w:tplc="1CCE88A8">
      <w:numFmt w:val="decimal"/>
      <w:lvlText w:val=""/>
      <w:lvlJc w:val="left"/>
    </w:lvl>
    <w:lvl w:ilvl="6" w:tplc="089A72B8">
      <w:numFmt w:val="decimal"/>
      <w:lvlText w:val=""/>
      <w:lvlJc w:val="left"/>
    </w:lvl>
    <w:lvl w:ilvl="7" w:tplc="7820FAF2">
      <w:numFmt w:val="decimal"/>
      <w:lvlText w:val=""/>
      <w:lvlJc w:val="left"/>
    </w:lvl>
    <w:lvl w:ilvl="8" w:tplc="B486E67C">
      <w:numFmt w:val="decimal"/>
      <w:lvlText w:val=""/>
      <w:lvlJc w:val="left"/>
    </w:lvl>
  </w:abstractNum>
  <w:abstractNum w:abstractNumId="24" w15:restartNumberingAfterBreak="0">
    <w:nsid w:val="54256108"/>
    <w:multiLevelType w:val="multilevel"/>
    <w:tmpl w:val="5F7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57A92"/>
    <w:multiLevelType w:val="hybridMultilevel"/>
    <w:tmpl w:val="04EE57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5C1B3281"/>
    <w:multiLevelType w:val="multilevel"/>
    <w:tmpl w:val="534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7377A"/>
    <w:multiLevelType w:val="multilevel"/>
    <w:tmpl w:val="E65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93F1F"/>
    <w:multiLevelType w:val="multilevel"/>
    <w:tmpl w:val="7108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371FD2"/>
    <w:multiLevelType w:val="hybridMultilevel"/>
    <w:tmpl w:val="02FCD5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6C291F5A"/>
    <w:multiLevelType w:val="hybridMultilevel"/>
    <w:tmpl w:val="F1BC6918"/>
    <w:lvl w:ilvl="0" w:tplc="3EA49A86">
      <w:start w:val="1"/>
      <w:numFmt w:val="bullet"/>
      <w:lvlText w:val="•"/>
      <w:lvlJc w:val="left"/>
      <w:pPr>
        <w:tabs>
          <w:tab w:val="num" w:pos="720"/>
        </w:tabs>
        <w:ind w:left="720" w:hanging="360"/>
      </w:pPr>
      <w:rPr>
        <w:rFonts w:ascii="Arial" w:hAnsi="Arial" w:hint="default"/>
      </w:rPr>
    </w:lvl>
    <w:lvl w:ilvl="1" w:tplc="8F042A56" w:tentative="1">
      <w:start w:val="1"/>
      <w:numFmt w:val="bullet"/>
      <w:lvlText w:val="•"/>
      <w:lvlJc w:val="left"/>
      <w:pPr>
        <w:tabs>
          <w:tab w:val="num" w:pos="1440"/>
        </w:tabs>
        <w:ind w:left="1440" w:hanging="360"/>
      </w:pPr>
      <w:rPr>
        <w:rFonts w:ascii="Arial" w:hAnsi="Arial" w:hint="default"/>
      </w:rPr>
    </w:lvl>
    <w:lvl w:ilvl="2" w:tplc="6ACEBEB0" w:tentative="1">
      <w:start w:val="1"/>
      <w:numFmt w:val="bullet"/>
      <w:lvlText w:val="•"/>
      <w:lvlJc w:val="left"/>
      <w:pPr>
        <w:tabs>
          <w:tab w:val="num" w:pos="2160"/>
        </w:tabs>
        <w:ind w:left="2160" w:hanging="360"/>
      </w:pPr>
      <w:rPr>
        <w:rFonts w:ascii="Arial" w:hAnsi="Arial" w:hint="default"/>
      </w:rPr>
    </w:lvl>
    <w:lvl w:ilvl="3" w:tplc="0D1C3A98" w:tentative="1">
      <w:start w:val="1"/>
      <w:numFmt w:val="bullet"/>
      <w:lvlText w:val="•"/>
      <w:lvlJc w:val="left"/>
      <w:pPr>
        <w:tabs>
          <w:tab w:val="num" w:pos="2880"/>
        </w:tabs>
        <w:ind w:left="2880" w:hanging="360"/>
      </w:pPr>
      <w:rPr>
        <w:rFonts w:ascii="Arial" w:hAnsi="Arial" w:hint="default"/>
      </w:rPr>
    </w:lvl>
    <w:lvl w:ilvl="4" w:tplc="59324C66" w:tentative="1">
      <w:start w:val="1"/>
      <w:numFmt w:val="bullet"/>
      <w:lvlText w:val="•"/>
      <w:lvlJc w:val="left"/>
      <w:pPr>
        <w:tabs>
          <w:tab w:val="num" w:pos="3600"/>
        </w:tabs>
        <w:ind w:left="3600" w:hanging="360"/>
      </w:pPr>
      <w:rPr>
        <w:rFonts w:ascii="Arial" w:hAnsi="Arial" w:hint="default"/>
      </w:rPr>
    </w:lvl>
    <w:lvl w:ilvl="5" w:tplc="6ED8CDE2" w:tentative="1">
      <w:start w:val="1"/>
      <w:numFmt w:val="bullet"/>
      <w:lvlText w:val="•"/>
      <w:lvlJc w:val="left"/>
      <w:pPr>
        <w:tabs>
          <w:tab w:val="num" w:pos="4320"/>
        </w:tabs>
        <w:ind w:left="4320" w:hanging="360"/>
      </w:pPr>
      <w:rPr>
        <w:rFonts w:ascii="Arial" w:hAnsi="Arial" w:hint="default"/>
      </w:rPr>
    </w:lvl>
    <w:lvl w:ilvl="6" w:tplc="D8E67AC2" w:tentative="1">
      <w:start w:val="1"/>
      <w:numFmt w:val="bullet"/>
      <w:lvlText w:val="•"/>
      <w:lvlJc w:val="left"/>
      <w:pPr>
        <w:tabs>
          <w:tab w:val="num" w:pos="5040"/>
        </w:tabs>
        <w:ind w:left="5040" w:hanging="360"/>
      </w:pPr>
      <w:rPr>
        <w:rFonts w:ascii="Arial" w:hAnsi="Arial" w:hint="default"/>
      </w:rPr>
    </w:lvl>
    <w:lvl w:ilvl="7" w:tplc="E9923E20" w:tentative="1">
      <w:start w:val="1"/>
      <w:numFmt w:val="bullet"/>
      <w:lvlText w:val="•"/>
      <w:lvlJc w:val="left"/>
      <w:pPr>
        <w:tabs>
          <w:tab w:val="num" w:pos="5760"/>
        </w:tabs>
        <w:ind w:left="5760" w:hanging="360"/>
      </w:pPr>
      <w:rPr>
        <w:rFonts w:ascii="Arial" w:hAnsi="Arial" w:hint="default"/>
      </w:rPr>
    </w:lvl>
    <w:lvl w:ilvl="8" w:tplc="DFF421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A519B0"/>
    <w:multiLevelType w:val="hybridMultilevel"/>
    <w:tmpl w:val="41FA6F8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71F06411"/>
    <w:multiLevelType w:val="hybridMultilevel"/>
    <w:tmpl w:val="7C80DEAC"/>
    <w:lvl w:ilvl="0" w:tplc="165A0414">
      <w:start w:val="1"/>
      <w:numFmt w:val="bullet"/>
      <w:lvlText w:val="•"/>
      <w:lvlJc w:val="left"/>
      <w:pPr>
        <w:ind w:left="720" w:hanging="360"/>
      </w:pPr>
    </w:lvl>
    <w:lvl w:ilvl="1" w:tplc="DE60B6AC">
      <w:numFmt w:val="decimal"/>
      <w:lvlText w:val=""/>
      <w:lvlJc w:val="left"/>
    </w:lvl>
    <w:lvl w:ilvl="2" w:tplc="60EE187A">
      <w:numFmt w:val="decimal"/>
      <w:lvlText w:val=""/>
      <w:lvlJc w:val="left"/>
    </w:lvl>
    <w:lvl w:ilvl="3" w:tplc="84ECDBF6">
      <w:numFmt w:val="decimal"/>
      <w:lvlText w:val=""/>
      <w:lvlJc w:val="left"/>
    </w:lvl>
    <w:lvl w:ilvl="4" w:tplc="E9003210">
      <w:numFmt w:val="decimal"/>
      <w:lvlText w:val=""/>
      <w:lvlJc w:val="left"/>
    </w:lvl>
    <w:lvl w:ilvl="5" w:tplc="1BECA5EA">
      <w:numFmt w:val="decimal"/>
      <w:lvlText w:val=""/>
      <w:lvlJc w:val="left"/>
    </w:lvl>
    <w:lvl w:ilvl="6" w:tplc="A1500E2C">
      <w:numFmt w:val="decimal"/>
      <w:lvlText w:val=""/>
      <w:lvlJc w:val="left"/>
    </w:lvl>
    <w:lvl w:ilvl="7" w:tplc="1D408090">
      <w:numFmt w:val="decimal"/>
      <w:lvlText w:val=""/>
      <w:lvlJc w:val="left"/>
    </w:lvl>
    <w:lvl w:ilvl="8" w:tplc="8836DF86">
      <w:numFmt w:val="decimal"/>
      <w:lvlText w:val=""/>
      <w:lvlJc w:val="left"/>
    </w:lvl>
  </w:abstractNum>
  <w:abstractNum w:abstractNumId="33" w15:restartNumberingAfterBreak="0">
    <w:nsid w:val="76A86D9B"/>
    <w:multiLevelType w:val="hybridMultilevel"/>
    <w:tmpl w:val="45984A22"/>
    <w:lvl w:ilvl="0" w:tplc="574ECF94">
      <w:start w:val="1"/>
      <w:numFmt w:val="bullet"/>
      <w:lvlText w:val="-"/>
      <w:lvlJc w:val="left"/>
      <w:pPr>
        <w:tabs>
          <w:tab w:val="num" w:pos="720"/>
        </w:tabs>
        <w:ind w:left="720" w:hanging="360"/>
      </w:pPr>
      <w:rPr>
        <w:rFonts w:ascii="Times New Roman" w:hAnsi="Times New Roman" w:hint="default"/>
      </w:rPr>
    </w:lvl>
    <w:lvl w:ilvl="1" w:tplc="12048E48" w:tentative="1">
      <w:start w:val="1"/>
      <w:numFmt w:val="bullet"/>
      <w:lvlText w:val="-"/>
      <w:lvlJc w:val="left"/>
      <w:pPr>
        <w:tabs>
          <w:tab w:val="num" w:pos="1440"/>
        </w:tabs>
        <w:ind w:left="1440" w:hanging="360"/>
      </w:pPr>
      <w:rPr>
        <w:rFonts w:ascii="Times New Roman" w:hAnsi="Times New Roman" w:hint="default"/>
      </w:rPr>
    </w:lvl>
    <w:lvl w:ilvl="2" w:tplc="048A761E" w:tentative="1">
      <w:start w:val="1"/>
      <w:numFmt w:val="bullet"/>
      <w:lvlText w:val="-"/>
      <w:lvlJc w:val="left"/>
      <w:pPr>
        <w:tabs>
          <w:tab w:val="num" w:pos="2160"/>
        </w:tabs>
        <w:ind w:left="2160" w:hanging="360"/>
      </w:pPr>
      <w:rPr>
        <w:rFonts w:ascii="Times New Roman" w:hAnsi="Times New Roman" w:hint="default"/>
      </w:rPr>
    </w:lvl>
    <w:lvl w:ilvl="3" w:tplc="FF9838D2" w:tentative="1">
      <w:start w:val="1"/>
      <w:numFmt w:val="bullet"/>
      <w:lvlText w:val="-"/>
      <w:lvlJc w:val="left"/>
      <w:pPr>
        <w:tabs>
          <w:tab w:val="num" w:pos="2880"/>
        </w:tabs>
        <w:ind w:left="2880" w:hanging="360"/>
      </w:pPr>
      <w:rPr>
        <w:rFonts w:ascii="Times New Roman" w:hAnsi="Times New Roman" w:hint="default"/>
      </w:rPr>
    </w:lvl>
    <w:lvl w:ilvl="4" w:tplc="1E588736" w:tentative="1">
      <w:start w:val="1"/>
      <w:numFmt w:val="bullet"/>
      <w:lvlText w:val="-"/>
      <w:lvlJc w:val="left"/>
      <w:pPr>
        <w:tabs>
          <w:tab w:val="num" w:pos="3600"/>
        </w:tabs>
        <w:ind w:left="3600" w:hanging="360"/>
      </w:pPr>
      <w:rPr>
        <w:rFonts w:ascii="Times New Roman" w:hAnsi="Times New Roman" w:hint="default"/>
      </w:rPr>
    </w:lvl>
    <w:lvl w:ilvl="5" w:tplc="C2A495CC" w:tentative="1">
      <w:start w:val="1"/>
      <w:numFmt w:val="bullet"/>
      <w:lvlText w:val="-"/>
      <w:lvlJc w:val="left"/>
      <w:pPr>
        <w:tabs>
          <w:tab w:val="num" w:pos="4320"/>
        </w:tabs>
        <w:ind w:left="4320" w:hanging="360"/>
      </w:pPr>
      <w:rPr>
        <w:rFonts w:ascii="Times New Roman" w:hAnsi="Times New Roman" w:hint="default"/>
      </w:rPr>
    </w:lvl>
    <w:lvl w:ilvl="6" w:tplc="5A107538" w:tentative="1">
      <w:start w:val="1"/>
      <w:numFmt w:val="bullet"/>
      <w:lvlText w:val="-"/>
      <w:lvlJc w:val="left"/>
      <w:pPr>
        <w:tabs>
          <w:tab w:val="num" w:pos="5040"/>
        </w:tabs>
        <w:ind w:left="5040" w:hanging="360"/>
      </w:pPr>
      <w:rPr>
        <w:rFonts w:ascii="Times New Roman" w:hAnsi="Times New Roman" w:hint="default"/>
      </w:rPr>
    </w:lvl>
    <w:lvl w:ilvl="7" w:tplc="79844A72" w:tentative="1">
      <w:start w:val="1"/>
      <w:numFmt w:val="bullet"/>
      <w:lvlText w:val="-"/>
      <w:lvlJc w:val="left"/>
      <w:pPr>
        <w:tabs>
          <w:tab w:val="num" w:pos="5760"/>
        </w:tabs>
        <w:ind w:left="5760" w:hanging="360"/>
      </w:pPr>
      <w:rPr>
        <w:rFonts w:ascii="Times New Roman" w:hAnsi="Times New Roman" w:hint="default"/>
      </w:rPr>
    </w:lvl>
    <w:lvl w:ilvl="8" w:tplc="8898D4F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6C829AC"/>
    <w:multiLevelType w:val="multilevel"/>
    <w:tmpl w:val="E59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0C26E2"/>
    <w:multiLevelType w:val="multilevel"/>
    <w:tmpl w:val="B6F8D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AEF78F3"/>
    <w:multiLevelType w:val="multilevel"/>
    <w:tmpl w:val="8A684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9539FD"/>
    <w:multiLevelType w:val="hybridMultilevel"/>
    <w:tmpl w:val="B2F6F376"/>
    <w:lvl w:ilvl="0" w:tplc="180A9E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152896">
    <w:abstractNumId w:val="16"/>
  </w:num>
  <w:num w:numId="2" w16cid:durableId="1341547488">
    <w:abstractNumId w:val="3"/>
  </w:num>
  <w:num w:numId="3" w16cid:durableId="478036525">
    <w:abstractNumId w:val="21"/>
  </w:num>
  <w:num w:numId="4" w16cid:durableId="586764967">
    <w:abstractNumId w:val="9"/>
  </w:num>
  <w:num w:numId="5" w16cid:durableId="485364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001648">
    <w:abstractNumId w:val="25"/>
  </w:num>
  <w:num w:numId="7" w16cid:durableId="2014717515">
    <w:abstractNumId w:val="29"/>
  </w:num>
  <w:num w:numId="8" w16cid:durableId="15429805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957924">
    <w:abstractNumId w:val="31"/>
  </w:num>
  <w:num w:numId="10" w16cid:durableId="466970056">
    <w:abstractNumId w:val="17"/>
  </w:num>
  <w:num w:numId="11" w16cid:durableId="329136448">
    <w:abstractNumId w:val="18"/>
  </w:num>
  <w:num w:numId="12" w16cid:durableId="1211452329">
    <w:abstractNumId w:val="27"/>
  </w:num>
  <w:num w:numId="13" w16cid:durableId="1533419130">
    <w:abstractNumId w:val="1"/>
  </w:num>
  <w:num w:numId="14" w16cid:durableId="252594663">
    <w:abstractNumId w:val="35"/>
  </w:num>
  <w:num w:numId="15" w16cid:durableId="300816897">
    <w:abstractNumId w:val="11"/>
  </w:num>
  <w:num w:numId="16" w16cid:durableId="231739151">
    <w:abstractNumId w:val="5"/>
  </w:num>
  <w:num w:numId="17" w16cid:durableId="782844210">
    <w:abstractNumId w:val="2"/>
  </w:num>
  <w:num w:numId="18" w16cid:durableId="1337000260">
    <w:abstractNumId w:val="26"/>
  </w:num>
  <w:num w:numId="19" w16cid:durableId="466708624">
    <w:abstractNumId w:val="36"/>
  </w:num>
  <w:num w:numId="20" w16cid:durableId="1899976524">
    <w:abstractNumId w:val="24"/>
  </w:num>
  <w:num w:numId="21" w16cid:durableId="1684430430">
    <w:abstractNumId w:val="14"/>
  </w:num>
  <w:num w:numId="22" w16cid:durableId="2006467823">
    <w:abstractNumId w:val="30"/>
  </w:num>
  <w:num w:numId="23" w16cid:durableId="878470499">
    <w:abstractNumId w:val="37"/>
  </w:num>
  <w:num w:numId="24" w16cid:durableId="826436784">
    <w:abstractNumId w:val="13"/>
  </w:num>
  <w:num w:numId="25" w16cid:durableId="708651995">
    <w:abstractNumId w:val="34"/>
  </w:num>
  <w:num w:numId="26" w16cid:durableId="1770345281">
    <w:abstractNumId w:val="19"/>
  </w:num>
  <w:num w:numId="27" w16cid:durableId="489292389">
    <w:abstractNumId w:val="28"/>
  </w:num>
  <w:num w:numId="28" w16cid:durableId="138688188">
    <w:abstractNumId w:val="4"/>
  </w:num>
  <w:num w:numId="29" w16cid:durableId="1421487368">
    <w:abstractNumId w:val="33"/>
  </w:num>
  <w:num w:numId="30" w16cid:durableId="986982571">
    <w:abstractNumId w:val="8"/>
  </w:num>
  <w:num w:numId="31" w16cid:durableId="990790018">
    <w:abstractNumId w:val="0"/>
  </w:num>
  <w:num w:numId="32" w16cid:durableId="702441897">
    <w:abstractNumId w:val="6"/>
  </w:num>
  <w:num w:numId="33" w16cid:durableId="1459689123">
    <w:abstractNumId w:val="12"/>
  </w:num>
  <w:num w:numId="34" w16cid:durableId="154147013">
    <w:abstractNumId w:val="32"/>
    <w:lvlOverride w:ilvl="0">
      <w:startOverride w:val="1"/>
    </w:lvlOverride>
  </w:num>
  <w:num w:numId="35" w16cid:durableId="1081564547">
    <w:abstractNumId w:val="23"/>
    <w:lvlOverride w:ilvl="0">
      <w:startOverride w:val="1"/>
    </w:lvlOverride>
  </w:num>
  <w:num w:numId="36" w16cid:durableId="171728542">
    <w:abstractNumId w:val="22"/>
    <w:lvlOverride w:ilvl="0">
      <w:startOverride w:val="1"/>
    </w:lvlOverride>
  </w:num>
  <w:num w:numId="37" w16cid:durableId="1628075459">
    <w:abstractNumId w:val="7"/>
    <w:lvlOverride w:ilvl="0">
      <w:startOverride w:val="1"/>
    </w:lvlOverride>
  </w:num>
  <w:num w:numId="38" w16cid:durableId="2070685233">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8F"/>
    <w:rsid w:val="00012153"/>
    <w:rsid w:val="00031291"/>
    <w:rsid w:val="000471EC"/>
    <w:rsid w:val="00055E8B"/>
    <w:rsid w:val="00060717"/>
    <w:rsid w:val="0006325D"/>
    <w:rsid w:val="00063B65"/>
    <w:rsid w:val="000756DC"/>
    <w:rsid w:val="000810D1"/>
    <w:rsid w:val="000835BD"/>
    <w:rsid w:val="00083B11"/>
    <w:rsid w:val="00084A7B"/>
    <w:rsid w:val="000959DF"/>
    <w:rsid w:val="000A27F0"/>
    <w:rsid w:val="000C42F0"/>
    <w:rsid w:val="000D24EA"/>
    <w:rsid w:val="000F3A1B"/>
    <w:rsid w:val="00122504"/>
    <w:rsid w:val="00151F3C"/>
    <w:rsid w:val="00154A94"/>
    <w:rsid w:val="00165034"/>
    <w:rsid w:val="0017102A"/>
    <w:rsid w:val="00186383"/>
    <w:rsid w:val="00190EA8"/>
    <w:rsid w:val="00197F5A"/>
    <w:rsid w:val="001B700B"/>
    <w:rsid w:val="001B723D"/>
    <w:rsid w:val="001C202E"/>
    <w:rsid w:val="001C61AB"/>
    <w:rsid w:val="001D7602"/>
    <w:rsid w:val="001F0691"/>
    <w:rsid w:val="00207E4A"/>
    <w:rsid w:val="00211940"/>
    <w:rsid w:val="00211C31"/>
    <w:rsid w:val="002161C1"/>
    <w:rsid w:val="0022439C"/>
    <w:rsid w:val="00227850"/>
    <w:rsid w:val="002361BC"/>
    <w:rsid w:val="0023E64C"/>
    <w:rsid w:val="00245529"/>
    <w:rsid w:val="002617A2"/>
    <w:rsid w:val="00261813"/>
    <w:rsid w:val="00274D10"/>
    <w:rsid w:val="00276D95"/>
    <w:rsid w:val="00290E89"/>
    <w:rsid w:val="0029436D"/>
    <w:rsid w:val="002A03C4"/>
    <w:rsid w:val="002B25EB"/>
    <w:rsid w:val="002D2B07"/>
    <w:rsid w:val="002E5C3D"/>
    <w:rsid w:val="002F1A52"/>
    <w:rsid w:val="002F458F"/>
    <w:rsid w:val="003140B2"/>
    <w:rsid w:val="00316BCD"/>
    <w:rsid w:val="003265CC"/>
    <w:rsid w:val="00327761"/>
    <w:rsid w:val="0033139C"/>
    <w:rsid w:val="00335832"/>
    <w:rsid w:val="00340A56"/>
    <w:rsid w:val="0035740F"/>
    <w:rsid w:val="0037132C"/>
    <w:rsid w:val="00376E27"/>
    <w:rsid w:val="00382ED8"/>
    <w:rsid w:val="00386381"/>
    <w:rsid w:val="003873FE"/>
    <w:rsid w:val="00394DFF"/>
    <w:rsid w:val="003B7DFB"/>
    <w:rsid w:val="003C0769"/>
    <w:rsid w:val="003C7E1C"/>
    <w:rsid w:val="003D1782"/>
    <w:rsid w:val="003D20C4"/>
    <w:rsid w:val="003D6A90"/>
    <w:rsid w:val="00406983"/>
    <w:rsid w:val="00407D44"/>
    <w:rsid w:val="00410931"/>
    <w:rsid w:val="00412D3D"/>
    <w:rsid w:val="00426C07"/>
    <w:rsid w:val="00432F4E"/>
    <w:rsid w:val="004463BB"/>
    <w:rsid w:val="00470334"/>
    <w:rsid w:val="00481F7D"/>
    <w:rsid w:val="004934A4"/>
    <w:rsid w:val="004939D0"/>
    <w:rsid w:val="004C7CF7"/>
    <w:rsid w:val="004D4F09"/>
    <w:rsid w:val="004D4FF4"/>
    <w:rsid w:val="004E10A7"/>
    <w:rsid w:val="00502694"/>
    <w:rsid w:val="0050BC90"/>
    <w:rsid w:val="00510A1F"/>
    <w:rsid w:val="0051334D"/>
    <w:rsid w:val="00521E04"/>
    <w:rsid w:val="00526F37"/>
    <w:rsid w:val="005275B1"/>
    <w:rsid w:val="0053603A"/>
    <w:rsid w:val="00540EC2"/>
    <w:rsid w:val="005444CA"/>
    <w:rsid w:val="00556639"/>
    <w:rsid w:val="00563142"/>
    <w:rsid w:val="005B3AB8"/>
    <w:rsid w:val="005B58BA"/>
    <w:rsid w:val="005B6D7B"/>
    <w:rsid w:val="005C5737"/>
    <w:rsid w:val="005D1249"/>
    <w:rsid w:val="005D45D1"/>
    <w:rsid w:val="005D76B4"/>
    <w:rsid w:val="005E2518"/>
    <w:rsid w:val="0060145A"/>
    <w:rsid w:val="006033AF"/>
    <w:rsid w:val="006046E4"/>
    <w:rsid w:val="0060732D"/>
    <w:rsid w:val="006128A2"/>
    <w:rsid w:val="0063038F"/>
    <w:rsid w:val="0063355D"/>
    <w:rsid w:val="006521A0"/>
    <w:rsid w:val="00652791"/>
    <w:rsid w:val="00666A92"/>
    <w:rsid w:val="00685181"/>
    <w:rsid w:val="00690D0D"/>
    <w:rsid w:val="0069489A"/>
    <w:rsid w:val="006A01E2"/>
    <w:rsid w:val="006D04A1"/>
    <w:rsid w:val="006D3A49"/>
    <w:rsid w:val="006D68EA"/>
    <w:rsid w:val="006E1A2C"/>
    <w:rsid w:val="006F1726"/>
    <w:rsid w:val="00702DC2"/>
    <w:rsid w:val="00714D1A"/>
    <w:rsid w:val="007263FD"/>
    <w:rsid w:val="00727371"/>
    <w:rsid w:val="00731457"/>
    <w:rsid w:val="007344E6"/>
    <w:rsid w:val="0074535D"/>
    <w:rsid w:val="0078674C"/>
    <w:rsid w:val="00793975"/>
    <w:rsid w:val="00795E28"/>
    <w:rsid w:val="007A2BE9"/>
    <w:rsid w:val="007E0A0A"/>
    <w:rsid w:val="007E0D5A"/>
    <w:rsid w:val="00800737"/>
    <w:rsid w:val="00804CEE"/>
    <w:rsid w:val="0082358F"/>
    <w:rsid w:val="00827112"/>
    <w:rsid w:val="00840B12"/>
    <w:rsid w:val="00865228"/>
    <w:rsid w:val="00874AAF"/>
    <w:rsid w:val="00883082"/>
    <w:rsid w:val="00883BC3"/>
    <w:rsid w:val="00883CB0"/>
    <w:rsid w:val="008D0C93"/>
    <w:rsid w:val="008E3128"/>
    <w:rsid w:val="008F7C44"/>
    <w:rsid w:val="0090043D"/>
    <w:rsid w:val="00904771"/>
    <w:rsid w:val="00977EBA"/>
    <w:rsid w:val="009A17C8"/>
    <w:rsid w:val="009B18E3"/>
    <w:rsid w:val="009B4410"/>
    <w:rsid w:val="009B74AD"/>
    <w:rsid w:val="009C0FE0"/>
    <w:rsid w:val="009E0A75"/>
    <w:rsid w:val="009F5EB6"/>
    <w:rsid w:val="00A01C09"/>
    <w:rsid w:val="00A1668F"/>
    <w:rsid w:val="00A21FA7"/>
    <w:rsid w:val="00A22D97"/>
    <w:rsid w:val="00A2413D"/>
    <w:rsid w:val="00A303AF"/>
    <w:rsid w:val="00A42802"/>
    <w:rsid w:val="00A45595"/>
    <w:rsid w:val="00A46B88"/>
    <w:rsid w:val="00A54EC9"/>
    <w:rsid w:val="00A723B1"/>
    <w:rsid w:val="00A729AB"/>
    <w:rsid w:val="00A8066A"/>
    <w:rsid w:val="00A8747A"/>
    <w:rsid w:val="00A906F9"/>
    <w:rsid w:val="00AA22D3"/>
    <w:rsid w:val="00AB4F86"/>
    <w:rsid w:val="00AC392B"/>
    <w:rsid w:val="00AD6972"/>
    <w:rsid w:val="00AF4C64"/>
    <w:rsid w:val="00B10841"/>
    <w:rsid w:val="00B16B46"/>
    <w:rsid w:val="00B36792"/>
    <w:rsid w:val="00B3723F"/>
    <w:rsid w:val="00B512C9"/>
    <w:rsid w:val="00B61027"/>
    <w:rsid w:val="00B61D43"/>
    <w:rsid w:val="00B7190E"/>
    <w:rsid w:val="00B75FC3"/>
    <w:rsid w:val="00B7698D"/>
    <w:rsid w:val="00B836C2"/>
    <w:rsid w:val="00B83A5C"/>
    <w:rsid w:val="00B92346"/>
    <w:rsid w:val="00B954CE"/>
    <w:rsid w:val="00BA033D"/>
    <w:rsid w:val="00BA7BD6"/>
    <w:rsid w:val="00BB2172"/>
    <w:rsid w:val="00BB35B9"/>
    <w:rsid w:val="00BD4358"/>
    <w:rsid w:val="00BE0DF2"/>
    <w:rsid w:val="00BE432A"/>
    <w:rsid w:val="00C03322"/>
    <w:rsid w:val="00C1026E"/>
    <w:rsid w:val="00C12386"/>
    <w:rsid w:val="00C2728D"/>
    <w:rsid w:val="00C3711E"/>
    <w:rsid w:val="00C377D6"/>
    <w:rsid w:val="00C37C55"/>
    <w:rsid w:val="00C456F3"/>
    <w:rsid w:val="00C530D5"/>
    <w:rsid w:val="00C64183"/>
    <w:rsid w:val="00C81C4C"/>
    <w:rsid w:val="00C92CAC"/>
    <w:rsid w:val="00C93ABE"/>
    <w:rsid w:val="00CB42A8"/>
    <w:rsid w:val="00CD4E2E"/>
    <w:rsid w:val="00CD667F"/>
    <w:rsid w:val="00CE3EF9"/>
    <w:rsid w:val="00CF70F6"/>
    <w:rsid w:val="00D044AF"/>
    <w:rsid w:val="00D05922"/>
    <w:rsid w:val="00D14AF5"/>
    <w:rsid w:val="00D42436"/>
    <w:rsid w:val="00D66B4B"/>
    <w:rsid w:val="00D7673E"/>
    <w:rsid w:val="00D8584D"/>
    <w:rsid w:val="00D93DA0"/>
    <w:rsid w:val="00DA4EE4"/>
    <w:rsid w:val="00DB6B0E"/>
    <w:rsid w:val="00DD376C"/>
    <w:rsid w:val="00DF6C90"/>
    <w:rsid w:val="00E0415F"/>
    <w:rsid w:val="00E05FFF"/>
    <w:rsid w:val="00E076B3"/>
    <w:rsid w:val="00E112B4"/>
    <w:rsid w:val="00E16C76"/>
    <w:rsid w:val="00E178B8"/>
    <w:rsid w:val="00E50C5E"/>
    <w:rsid w:val="00E53B85"/>
    <w:rsid w:val="00E56B71"/>
    <w:rsid w:val="00E7362C"/>
    <w:rsid w:val="00E81B94"/>
    <w:rsid w:val="00E8331B"/>
    <w:rsid w:val="00EA3254"/>
    <w:rsid w:val="00EB1917"/>
    <w:rsid w:val="00EB2204"/>
    <w:rsid w:val="00EB3E5B"/>
    <w:rsid w:val="00EB3F99"/>
    <w:rsid w:val="00EB74B3"/>
    <w:rsid w:val="00EC0CFE"/>
    <w:rsid w:val="00ED0810"/>
    <w:rsid w:val="00EE6C62"/>
    <w:rsid w:val="00F21FDD"/>
    <w:rsid w:val="00F22C62"/>
    <w:rsid w:val="00F27769"/>
    <w:rsid w:val="00F30DBB"/>
    <w:rsid w:val="00F367F9"/>
    <w:rsid w:val="00F36FB4"/>
    <w:rsid w:val="00F412F0"/>
    <w:rsid w:val="00F5115B"/>
    <w:rsid w:val="00F51D77"/>
    <w:rsid w:val="00F63503"/>
    <w:rsid w:val="00F64BFB"/>
    <w:rsid w:val="00F74B82"/>
    <w:rsid w:val="00F835FB"/>
    <w:rsid w:val="00FB66C7"/>
    <w:rsid w:val="00FC61E2"/>
    <w:rsid w:val="00FD4B1B"/>
    <w:rsid w:val="02D53098"/>
    <w:rsid w:val="0AA4C5D4"/>
    <w:rsid w:val="0B4C6EF7"/>
    <w:rsid w:val="0F2339FD"/>
    <w:rsid w:val="13011C45"/>
    <w:rsid w:val="14E84304"/>
    <w:rsid w:val="15BEAE74"/>
    <w:rsid w:val="1817879E"/>
    <w:rsid w:val="1F1B9FD7"/>
    <w:rsid w:val="20F4BC9B"/>
    <w:rsid w:val="21EE66B9"/>
    <w:rsid w:val="23551E59"/>
    <w:rsid w:val="24408B02"/>
    <w:rsid w:val="2506F146"/>
    <w:rsid w:val="25E40F9D"/>
    <w:rsid w:val="307EB4D6"/>
    <w:rsid w:val="324C5A12"/>
    <w:rsid w:val="336CD452"/>
    <w:rsid w:val="3ADD5CDD"/>
    <w:rsid w:val="3CC0F912"/>
    <w:rsid w:val="3DB6CE3B"/>
    <w:rsid w:val="412C6CA3"/>
    <w:rsid w:val="428A3F5E"/>
    <w:rsid w:val="44260FBF"/>
    <w:rsid w:val="48439C39"/>
    <w:rsid w:val="4CF2CD29"/>
    <w:rsid w:val="4DF6EC85"/>
    <w:rsid w:val="4FC81622"/>
    <w:rsid w:val="515DEB20"/>
    <w:rsid w:val="525A1CA9"/>
    <w:rsid w:val="53C9AE1B"/>
    <w:rsid w:val="5481556E"/>
    <w:rsid w:val="563BCBE8"/>
    <w:rsid w:val="588BAB1B"/>
    <w:rsid w:val="5A277B7C"/>
    <w:rsid w:val="5B1B6346"/>
    <w:rsid w:val="5B92CE2D"/>
    <w:rsid w:val="5CBD335F"/>
    <w:rsid w:val="5E07CBBC"/>
    <w:rsid w:val="5EC769D3"/>
    <w:rsid w:val="636B1AD2"/>
    <w:rsid w:val="673FA946"/>
    <w:rsid w:val="6A5FB6C8"/>
    <w:rsid w:val="6A846DB0"/>
    <w:rsid w:val="6C83B99D"/>
    <w:rsid w:val="6D46C22E"/>
    <w:rsid w:val="6E908A3C"/>
    <w:rsid w:val="6F3AB543"/>
    <w:rsid w:val="71280A8F"/>
    <w:rsid w:val="714A3F26"/>
    <w:rsid w:val="72032CE4"/>
    <w:rsid w:val="74951E90"/>
    <w:rsid w:val="75625A49"/>
    <w:rsid w:val="7869C348"/>
    <w:rsid w:val="78E36D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8ECE"/>
  <w15:chartTrackingRefBased/>
  <w15:docId w15:val="{6AB180EE-608C-4DDB-9D56-3D4AFCE4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AAF"/>
  </w:style>
  <w:style w:type="paragraph" w:styleId="Footer">
    <w:name w:val="footer"/>
    <w:basedOn w:val="Normal"/>
    <w:link w:val="FooterChar"/>
    <w:uiPriority w:val="99"/>
    <w:unhideWhenUsed/>
    <w:rsid w:val="0087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AAF"/>
  </w:style>
  <w:style w:type="paragraph" w:styleId="NoSpacing">
    <w:name w:val="No Spacing"/>
    <w:uiPriority w:val="1"/>
    <w:qFormat/>
    <w:rsid w:val="00A42802"/>
    <w:pPr>
      <w:spacing w:after="0" w:line="240" w:lineRule="auto"/>
    </w:pPr>
  </w:style>
  <w:style w:type="character" w:styleId="Hyperlink">
    <w:name w:val="Hyperlink"/>
    <w:basedOn w:val="DefaultParagraphFont"/>
    <w:uiPriority w:val="99"/>
    <w:unhideWhenUsed/>
    <w:rsid w:val="005E2518"/>
    <w:rPr>
      <w:color w:val="0000FF"/>
      <w:u w:val="single"/>
    </w:rPr>
  </w:style>
  <w:style w:type="character" w:styleId="UnresolvedMention">
    <w:name w:val="Unresolved Mention"/>
    <w:basedOn w:val="DefaultParagraphFont"/>
    <w:uiPriority w:val="99"/>
    <w:semiHidden/>
    <w:unhideWhenUsed/>
    <w:rsid w:val="00122504"/>
    <w:rPr>
      <w:color w:val="605E5C"/>
      <w:shd w:val="clear" w:color="auto" w:fill="E1DFDD"/>
    </w:rPr>
  </w:style>
  <w:style w:type="character" w:styleId="CommentReference">
    <w:name w:val="annotation reference"/>
    <w:uiPriority w:val="99"/>
    <w:semiHidden/>
    <w:unhideWhenUsed/>
    <w:rsid w:val="002E5C3D"/>
    <w:rPr>
      <w:sz w:val="16"/>
      <w:szCs w:val="16"/>
    </w:rPr>
  </w:style>
  <w:style w:type="paragraph" w:styleId="CommentText">
    <w:name w:val="annotation text"/>
    <w:basedOn w:val="Normal"/>
    <w:link w:val="CommentTextChar"/>
    <w:uiPriority w:val="99"/>
    <w:semiHidden/>
    <w:unhideWhenUsed/>
    <w:rsid w:val="002E5C3D"/>
    <w:pPr>
      <w:adjustRightInd w:val="0"/>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E5C3D"/>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E5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C3D"/>
    <w:rPr>
      <w:rFonts w:ascii="Segoe UI" w:hAnsi="Segoe UI" w:cs="Segoe UI"/>
      <w:sz w:val="18"/>
      <w:szCs w:val="18"/>
    </w:rPr>
  </w:style>
  <w:style w:type="paragraph" w:styleId="ListParagraph">
    <w:name w:val="List Paragraph"/>
    <w:basedOn w:val="Normal"/>
    <w:qFormat/>
    <w:rsid w:val="00702DC2"/>
    <w:pPr>
      <w:spacing w:after="0" w:line="240" w:lineRule="auto"/>
      <w:ind w:left="720"/>
      <w:contextualSpacing/>
    </w:pPr>
    <w:rPr>
      <w:rFonts w:ascii="Book Antiqua" w:eastAsia="Times New Roman" w:hAnsi="Book Antiqua" w:cs="Times New Roman"/>
      <w:szCs w:val="20"/>
      <w:lang w:val="en-US"/>
    </w:rPr>
  </w:style>
  <w:style w:type="table" w:styleId="TableGrid">
    <w:name w:val="Table Grid"/>
    <w:basedOn w:val="TableNormal"/>
    <w:rsid w:val="00702DC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F8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B4F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340A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40A56"/>
  </w:style>
  <w:style w:type="character" w:customStyle="1" w:styleId="eop">
    <w:name w:val="eop"/>
    <w:basedOn w:val="DefaultParagraphFont"/>
    <w:rsid w:val="00340A56"/>
  </w:style>
  <w:style w:type="paragraph" w:styleId="BodyText">
    <w:name w:val="Body Text"/>
    <w:basedOn w:val="Normal"/>
    <w:link w:val="BodyTextChar"/>
    <w:rsid w:val="00C81C4C"/>
    <w:pPr>
      <w:spacing w:after="0" w:line="240" w:lineRule="auto"/>
      <w:jc w:val="both"/>
    </w:pPr>
    <w:rPr>
      <w:rFonts w:ascii="Arial" w:eastAsia="Times New Roman" w:hAnsi="Arial" w:cs="Times New Roman"/>
      <w:b/>
      <w:sz w:val="24"/>
      <w:szCs w:val="20"/>
      <w:lang w:val="en-GB"/>
    </w:rPr>
  </w:style>
  <w:style w:type="character" w:customStyle="1" w:styleId="BodyTextChar">
    <w:name w:val="Body Text Char"/>
    <w:basedOn w:val="DefaultParagraphFont"/>
    <w:link w:val="BodyText"/>
    <w:rsid w:val="00C81C4C"/>
    <w:rPr>
      <w:rFonts w:ascii="Arial" w:eastAsia="Times New Roman" w:hAnsi="Arial" w:cs="Times New Roman"/>
      <w:b/>
      <w:sz w:val="24"/>
      <w:szCs w:val="20"/>
      <w:lang w:val="en-GB"/>
    </w:rPr>
  </w:style>
  <w:style w:type="paragraph" w:styleId="Revision">
    <w:name w:val="Revision"/>
    <w:hidden/>
    <w:uiPriority w:val="99"/>
    <w:semiHidden/>
    <w:rsid w:val="00197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509">
      <w:bodyDiv w:val="1"/>
      <w:marLeft w:val="0"/>
      <w:marRight w:val="0"/>
      <w:marTop w:val="0"/>
      <w:marBottom w:val="0"/>
      <w:divBdr>
        <w:top w:val="none" w:sz="0" w:space="0" w:color="auto"/>
        <w:left w:val="none" w:sz="0" w:space="0" w:color="auto"/>
        <w:bottom w:val="none" w:sz="0" w:space="0" w:color="auto"/>
        <w:right w:val="none" w:sz="0" w:space="0" w:color="auto"/>
      </w:divBdr>
    </w:div>
    <w:div w:id="567809825">
      <w:bodyDiv w:val="1"/>
      <w:marLeft w:val="0"/>
      <w:marRight w:val="0"/>
      <w:marTop w:val="0"/>
      <w:marBottom w:val="0"/>
      <w:divBdr>
        <w:top w:val="none" w:sz="0" w:space="0" w:color="auto"/>
        <w:left w:val="none" w:sz="0" w:space="0" w:color="auto"/>
        <w:bottom w:val="none" w:sz="0" w:space="0" w:color="auto"/>
        <w:right w:val="none" w:sz="0" w:space="0" w:color="auto"/>
      </w:divBdr>
    </w:div>
    <w:div w:id="744910751">
      <w:bodyDiv w:val="1"/>
      <w:marLeft w:val="0"/>
      <w:marRight w:val="0"/>
      <w:marTop w:val="0"/>
      <w:marBottom w:val="0"/>
      <w:divBdr>
        <w:top w:val="none" w:sz="0" w:space="0" w:color="auto"/>
        <w:left w:val="none" w:sz="0" w:space="0" w:color="auto"/>
        <w:bottom w:val="none" w:sz="0" w:space="0" w:color="auto"/>
        <w:right w:val="none" w:sz="0" w:space="0" w:color="auto"/>
      </w:divBdr>
    </w:div>
    <w:div w:id="826093080">
      <w:bodyDiv w:val="1"/>
      <w:marLeft w:val="0"/>
      <w:marRight w:val="0"/>
      <w:marTop w:val="0"/>
      <w:marBottom w:val="0"/>
      <w:divBdr>
        <w:top w:val="none" w:sz="0" w:space="0" w:color="auto"/>
        <w:left w:val="none" w:sz="0" w:space="0" w:color="auto"/>
        <w:bottom w:val="none" w:sz="0" w:space="0" w:color="auto"/>
        <w:right w:val="none" w:sz="0" w:space="0" w:color="auto"/>
      </w:divBdr>
    </w:div>
    <w:div w:id="1010180015">
      <w:bodyDiv w:val="1"/>
      <w:marLeft w:val="0"/>
      <w:marRight w:val="0"/>
      <w:marTop w:val="0"/>
      <w:marBottom w:val="0"/>
      <w:divBdr>
        <w:top w:val="none" w:sz="0" w:space="0" w:color="auto"/>
        <w:left w:val="none" w:sz="0" w:space="0" w:color="auto"/>
        <w:bottom w:val="none" w:sz="0" w:space="0" w:color="auto"/>
        <w:right w:val="none" w:sz="0" w:space="0" w:color="auto"/>
      </w:divBdr>
      <w:divsChild>
        <w:div w:id="1044988858">
          <w:marLeft w:val="274"/>
          <w:marRight w:val="0"/>
          <w:marTop w:val="0"/>
          <w:marBottom w:val="0"/>
          <w:divBdr>
            <w:top w:val="none" w:sz="0" w:space="0" w:color="auto"/>
            <w:left w:val="none" w:sz="0" w:space="0" w:color="auto"/>
            <w:bottom w:val="none" w:sz="0" w:space="0" w:color="auto"/>
            <w:right w:val="none" w:sz="0" w:space="0" w:color="auto"/>
          </w:divBdr>
        </w:div>
        <w:div w:id="1522161514">
          <w:marLeft w:val="274"/>
          <w:marRight w:val="0"/>
          <w:marTop w:val="0"/>
          <w:marBottom w:val="0"/>
          <w:divBdr>
            <w:top w:val="none" w:sz="0" w:space="0" w:color="auto"/>
            <w:left w:val="none" w:sz="0" w:space="0" w:color="auto"/>
            <w:bottom w:val="none" w:sz="0" w:space="0" w:color="auto"/>
            <w:right w:val="none" w:sz="0" w:space="0" w:color="auto"/>
          </w:divBdr>
        </w:div>
        <w:div w:id="931164834">
          <w:marLeft w:val="274"/>
          <w:marRight w:val="0"/>
          <w:marTop w:val="0"/>
          <w:marBottom w:val="0"/>
          <w:divBdr>
            <w:top w:val="none" w:sz="0" w:space="0" w:color="auto"/>
            <w:left w:val="none" w:sz="0" w:space="0" w:color="auto"/>
            <w:bottom w:val="none" w:sz="0" w:space="0" w:color="auto"/>
            <w:right w:val="none" w:sz="0" w:space="0" w:color="auto"/>
          </w:divBdr>
        </w:div>
        <w:div w:id="1207524484">
          <w:marLeft w:val="274"/>
          <w:marRight w:val="0"/>
          <w:marTop w:val="0"/>
          <w:marBottom w:val="0"/>
          <w:divBdr>
            <w:top w:val="none" w:sz="0" w:space="0" w:color="auto"/>
            <w:left w:val="none" w:sz="0" w:space="0" w:color="auto"/>
            <w:bottom w:val="none" w:sz="0" w:space="0" w:color="auto"/>
            <w:right w:val="none" w:sz="0" w:space="0" w:color="auto"/>
          </w:divBdr>
        </w:div>
        <w:div w:id="1124930186">
          <w:marLeft w:val="274"/>
          <w:marRight w:val="0"/>
          <w:marTop w:val="0"/>
          <w:marBottom w:val="0"/>
          <w:divBdr>
            <w:top w:val="none" w:sz="0" w:space="0" w:color="auto"/>
            <w:left w:val="none" w:sz="0" w:space="0" w:color="auto"/>
            <w:bottom w:val="none" w:sz="0" w:space="0" w:color="auto"/>
            <w:right w:val="none" w:sz="0" w:space="0" w:color="auto"/>
          </w:divBdr>
        </w:div>
        <w:div w:id="732586793">
          <w:marLeft w:val="274"/>
          <w:marRight w:val="0"/>
          <w:marTop w:val="0"/>
          <w:marBottom w:val="0"/>
          <w:divBdr>
            <w:top w:val="none" w:sz="0" w:space="0" w:color="auto"/>
            <w:left w:val="none" w:sz="0" w:space="0" w:color="auto"/>
            <w:bottom w:val="none" w:sz="0" w:space="0" w:color="auto"/>
            <w:right w:val="none" w:sz="0" w:space="0" w:color="auto"/>
          </w:divBdr>
        </w:div>
      </w:divsChild>
    </w:div>
    <w:div w:id="1029918778">
      <w:bodyDiv w:val="1"/>
      <w:marLeft w:val="0"/>
      <w:marRight w:val="0"/>
      <w:marTop w:val="0"/>
      <w:marBottom w:val="0"/>
      <w:divBdr>
        <w:top w:val="none" w:sz="0" w:space="0" w:color="auto"/>
        <w:left w:val="none" w:sz="0" w:space="0" w:color="auto"/>
        <w:bottom w:val="none" w:sz="0" w:space="0" w:color="auto"/>
        <w:right w:val="none" w:sz="0" w:space="0" w:color="auto"/>
      </w:divBdr>
    </w:div>
    <w:div w:id="1044408546">
      <w:bodyDiv w:val="1"/>
      <w:marLeft w:val="0"/>
      <w:marRight w:val="0"/>
      <w:marTop w:val="0"/>
      <w:marBottom w:val="0"/>
      <w:divBdr>
        <w:top w:val="none" w:sz="0" w:space="0" w:color="auto"/>
        <w:left w:val="none" w:sz="0" w:space="0" w:color="auto"/>
        <w:bottom w:val="none" w:sz="0" w:space="0" w:color="auto"/>
        <w:right w:val="none" w:sz="0" w:space="0" w:color="auto"/>
      </w:divBdr>
    </w:div>
    <w:div w:id="1351488776">
      <w:bodyDiv w:val="1"/>
      <w:marLeft w:val="0"/>
      <w:marRight w:val="0"/>
      <w:marTop w:val="0"/>
      <w:marBottom w:val="0"/>
      <w:divBdr>
        <w:top w:val="none" w:sz="0" w:space="0" w:color="auto"/>
        <w:left w:val="none" w:sz="0" w:space="0" w:color="auto"/>
        <w:bottom w:val="none" w:sz="0" w:space="0" w:color="auto"/>
        <w:right w:val="none" w:sz="0" w:space="0" w:color="auto"/>
      </w:divBdr>
    </w:div>
    <w:div w:id="1387144055">
      <w:bodyDiv w:val="1"/>
      <w:marLeft w:val="0"/>
      <w:marRight w:val="0"/>
      <w:marTop w:val="0"/>
      <w:marBottom w:val="0"/>
      <w:divBdr>
        <w:top w:val="none" w:sz="0" w:space="0" w:color="auto"/>
        <w:left w:val="none" w:sz="0" w:space="0" w:color="auto"/>
        <w:bottom w:val="none" w:sz="0" w:space="0" w:color="auto"/>
        <w:right w:val="none" w:sz="0" w:space="0" w:color="auto"/>
      </w:divBdr>
    </w:div>
    <w:div w:id="1449276191">
      <w:bodyDiv w:val="1"/>
      <w:marLeft w:val="0"/>
      <w:marRight w:val="0"/>
      <w:marTop w:val="0"/>
      <w:marBottom w:val="0"/>
      <w:divBdr>
        <w:top w:val="none" w:sz="0" w:space="0" w:color="auto"/>
        <w:left w:val="none" w:sz="0" w:space="0" w:color="auto"/>
        <w:bottom w:val="none" w:sz="0" w:space="0" w:color="auto"/>
        <w:right w:val="none" w:sz="0" w:space="0" w:color="auto"/>
      </w:divBdr>
      <w:divsChild>
        <w:div w:id="2059281731">
          <w:marLeft w:val="0"/>
          <w:marRight w:val="0"/>
          <w:marTop w:val="0"/>
          <w:marBottom w:val="0"/>
          <w:divBdr>
            <w:top w:val="none" w:sz="0" w:space="0" w:color="auto"/>
            <w:left w:val="none" w:sz="0" w:space="0" w:color="auto"/>
            <w:bottom w:val="none" w:sz="0" w:space="0" w:color="auto"/>
            <w:right w:val="none" w:sz="0" w:space="0" w:color="auto"/>
          </w:divBdr>
        </w:div>
        <w:div w:id="1825855053">
          <w:marLeft w:val="0"/>
          <w:marRight w:val="0"/>
          <w:marTop w:val="0"/>
          <w:marBottom w:val="0"/>
          <w:divBdr>
            <w:top w:val="none" w:sz="0" w:space="0" w:color="auto"/>
            <w:left w:val="none" w:sz="0" w:space="0" w:color="auto"/>
            <w:bottom w:val="none" w:sz="0" w:space="0" w:color="auto"/>
            <w:right w:val="none" w:sz="0" w:space="0" w:color="auto"/>
          </w:divBdr>
        </w:div>
        <w:div w:id="1213078961">
          <w:marLeft w:val="0"/>
          <w:marRight w:val="0"/>
          <w:marTop w:val="0"/>
          <w:marBottom w:val="0"/>
          <w:divBdr>
            <w:top w:val="none" w:sz="0" w:space="0" w:color="auto"/>
            <w:left w:val="none" w:sz="0" w:space="0" w:color="auto"/>
            <w:bottom w:val="none" w:sz="0" w:space="0" w:color="auto"/>
            <w:right w:val="none" w:sz="0" w:space="0" w:color="auto"/>
          </w:divBdr>
        </w:div>
        <w:div w:id="892428572">
          <w:marLeft w:val="0"/>
          <w:marRight w:val="0"/>
          <w:marTop w:val="0"/>
          <w:marBottom w:val="0"/>
          <w:divBdr>
            <w:top w:val="none" w:sz="0" w:space="0" w:color="auto"/>
            <w:left w:val="none" w:sz="0" w:space="0" w:color="auto"/>
            <w:bottom w:val="none" w:sz="0" w:space="0" w:color="auto"/>
            <w:right w:val="none" w:sz="0" w:space="0" w:color="auto"/>
          </w:divBdr>
        </w:div>
        <w:div w:id="734009349">
          <w:marLeft w:val="0"/>
          <w:marRight w:val="0"/>
          <w:marTop w:val="0"/>
          <w:marBottom w:val="0"/>
          <w:divBdr>
            <w:top w:val="none" w:sz="0" w:space="0" w:color="auto"/>
            <w:left w:val="none" w:sz="0" w:space="0" w:color="auto"/>
            <w:bottom w:val="none" w:sz="0" w:space="0" w:color="auto"/>
            <w:right w:val="none" w:sz="0" w:space="0" w:color="auto"/>
          </w:divBdr>
        </w:div>
        <w:div w:id="1947074895">
          <w:marLeft w:val="0"/>
          <w:marRight w:val="0"/>
          <w:marTop w:val="0"/>
          <w:marBottom w:val="0"/>
          <w:divBdr>
            <w:top w:val="none" w:sz="0" w:space="0" w:color="auto"/>
            <w:left w:val="none" w:sz="0" w:space="0" w:color="auto"/>
            <w:bottom w:val="none" w:sz="0" w:space="0" w:color="auto"/>
            <w:right w:val="none" w:sz="0" w:space="0" w:color="auto"/>
          </w:divBdr>
        </w:div>
        <w:div w:id="1302883847">
          <w:marLeft w:val="0"/>
          <w:marRight w:val="0"/>
          <w:marTop w:val="0"/>
          <w:marBottom w:val="0"/>
          <w:divBdr>
            <w:top w:val="none" w:sz="0" w:space="0" w:color="auto"/>
            <w:left w:val="none" w:sz="0" w:space="0" w:color="auto"/>
            <w:bottom w:val="none" w:sz="0" w:space="0" w:color="auto"/>
            <w:right w:val="none" w:sz="0" w:space="0" w:color="auto"/>
          </w:divBdr>
        </w:div>
        <w:div w:id="412505456">
          <w:marLeft w:val="0"/>
          <w:marRight w:val="0"/>
          <w:marTop w:val="0"/>
          <w:marBottom w:val="0"/>
          <w:divBdr>
            <w:top w:val="none" w:sz="0" w:space="0" w:color="auto"/>
            <w:left w:val="none" w:sz="0" w:space="0" w:color="auto"/>
            <w:bottom w:val="none" w:sz="0" w:space="0" w:color="auto"/>
            <w:right w:val="none" w:sz="0" w:space="0" w:color="auto"/>
          </w:divBdr>
        </w:div>
        <w:div w:id="1358384347">
          <w:marLeft w:val="0"/>
          <w:marRight w:val="0"/>
          <w:marTop w:val="0"/>
          <w:marBottom w:val="0"/>
          <w:divBdr>
            <w:top w:val="none" w:sz="0" w:space="0" w:color="auto"/>
            <w:left w:val="none" w:sz="0" w:space="0" w:color="auto"/>
            <w:bottom w:val="none" w:sz="0" w:space="0" w:color="auto"/>
            <w:right w:val="none" w:sz="0" w:space="0" w:color="auto"/>
          </w:divBdr>
        </w:div>
        <w:div w:id="1999534751">
          <w:marLeft w:val="0"/>
          <w:marRight w:val="0"/>
          <w:marTop w:val="0"/>
          <w:marBottom w:val="0"/>
          <w:divBdr>
            <w:top w:val="none" w:sz="0" w:space="0" w:color="auto"/>
            <w:left w:val="none" w:sz="0" w:space="0" w:color="auto"/>
            <w:bottom w:val="none" w:sz="0" w:space="0" w:color="auto"/>
            <w:right w:val="none" w:sz="0" w:space="0" w:color="auto"/>
          </w:divBdr>
        </w:div>
        <w:div w:id="385222611">
          <w:marLeft w:val="0"/>
          <w:marRight w:val="0"/>
          <w:marTop w:val="0"/>
          <w:marBottom w:val="0"/>
          <w:divBdr>
            <w:top w:val="none" w:sz="0" w:space="0" w:color="auto"/>
            <w:left w:val="none" w:sz="0" w:space="0" w:color="auto"/>
            <w:bottom w:val="none" w:sz="0" w:space="0" w:color="auto"/>
            <w:right w:val="none" w:sz="0" w:space="0" w:color="auto"/>
          </w:divBdr>
        </w:div>
        <w:div w:id="1978873729">
          <w:marLeft w:val="0"/>
          <w:marRight w:val="0"/>
          <w:marTop w:val="0"/>
          <w:marBottom w:val="0"/>
          <w:divBdr>
            <w:top w:val="none" w:sz="0" w:space="0" w:color="auto"/>
            <w:left w:val="none" w:sz="0" w:space="0" w:color="auto"/>
            <w:bottom w:val="none" w:sz="0" w:space="0" w:color="auto"/>
            <w:right w:val="none" w:sz="0" w:space="0" w:color="auto"/>
          </w:divBdr>
        </w:div>
      </w:divsChild>
    </w:div>
    <w:div w:id="1608926825">
      <w:bodyDiv w:val="1"/>
      <w:marLeft w:val="0"/>
      <w:marRight w:val="0"/>
      <w:marTop w:val="0"/>
      <w:marBottom w:val="0"/>
      <w:divBdr>
        <w:top w:val="none" w:sz="0" w:space="0" w:color="auto"/>
        <w:left w:val="none" w:sz="0" w:space="0" w:color="auto"/>
        <w:bottom w:val="none" w:sz="0" w:space="0" w:color="auto"/>
        <w:right w:val="none" w:sz="0" w:space="0" w:color="auto"/>
      </w:divBdr>
      <w:divsChild>
        <w:div w:id="1832870752">
          <w:marLeft w:val="274"/>
          <w:marRight w:val="0"/>
          <w:marTop w:val="0"/>
          <w:marBottom w:val="0"/>
          <w:divBdr>
            <w:top w:val="none" w:sz="0" w:space="0" w:color="auto"/>
            <w:left w:val="none" w:sz="0" w:space="0" w:color="auto"/>
            <w:bottom w:val="none" w:sz="0" w:space="0" w:color="auto"/>
            <w:right w:val="none" w:sz="0" w:space="0" w:color="auto"/>
          </w:divBdr>
        </w:div>
        <w:div w:id="1661153810">
          <w:marLeft w:val="274"/>
          <w:marRight w:val="0"/>
          <w:marTop w:val="0"/>
          <w:marBottom w:val="0"/>
          <w:divBdr>
            <w:top w:val="none" w:sz="0" w:space="0" w:color="auto"/>
            <w:left w:val="none" w:sz="0" w:space="0" w:color="auto"/>
            <w:bottom w:val="none" w:sz="0" w:space="0" w:color="auto"/>
            <w:right w:val="none" w:sz="0" w:space="0" w:color="auto"/>
          </w:divBdr>
        </w:div>
        <w:div w:id="452990556">
          <w:marLeft w:val="274"/>
          <w:marRight w:val="0"/>
          <w:marTop w:val="0"/>
          <w:marBottom w:val="0"/>
          <w:divBdr>
            <w:top w:val="none" w:sz="0" w:space="0" w:color="auto"/>
            <w:left w:val="none" w:sz="0" w:space="0" w:color="auto"/>
            <w:bottom w:val="none" w:sz="0" w:space="0" w:color="auto"/>
            <w:right w:val="none" w:sz="0" w:space="0" w:color="auto"/>
          </w:divBdr>
        </w:div>
        <w:div w:id="2112045504">
          <w:marLeft w:val="274"/>
          <w:marRight w:val="0"/>
          <w:marTop w:val="0"/>
          <w:marBottom w:val="0"/>
          <w:divBdr>
            <w:top w:val="none" w:sz="0" w:space="0" w:color="auto"/>
            <w:left w:val="none" w:sz="0" w:space="0" w:color="auto"/>
            <w:bottom w:val="none" w:sz="0" w:space="0" w:color="auto"/>
            <w:right w:val="none" w:sz="0" w:space="0" w:color="auto"/>
          </w:divBdr>
        </w:div>
        <w:div w:id="1079255417">
          <w:marLeft w:val="274"/>
          <w:marRight w:val="0"/>
          <w:marTop w:val="0"/>
          <w:marBottom w:val="0"/>
          <w:divBdr>
            <w:top w:val="none" w:sz="0" w:space="0" w:color="auto"/>
            <w:left w:val="none" w:sz="0" w:space="0" w:color="auto"/>
            <w:bottom w:val="none" w:sz="0" w:space="0" w:color="auto"/>
            <w:right w:val="none" w:sz="0" w:space="0" w:color="auto"/>
          </w:divBdr>
        </w:div>
        <w:div w:id="1056507121">
          <w:marLeft w:val="274"/>
          <w:marRight w:val="0"/>
          <w:marTop w:val="0"/>
          <w:marBottom w:val="0"/>
          <w:divBdr>
            <w:top w:val="none" w:sz="0" w:space="0" w:color="auto"/>
            <w:left w:val="none" w:sz="0" w:space="0" w:color="auto"/>
            <w:bottom w:val="none" w:sz="0" w:space="0" w:color="auto"/>
            <w:right w:val="none" w:sz="0" w:space="0" w:color="auto"/>
          </w:divBdr>
        </w:div>
        <w:div w:id="1293049482">
          <w:marLeft w:val="274"/>
          <w:marRight w:val="0"/>
          <w:marTop w:val="0"/>
          <w:marBottom w:val="0"/>
          <w:divBdr>
            <w:top w:val="none" w:sz="0" w:space="0" w:color="auto"/>
            <w:left w:val="none" w:sz="0" w:space="0" w:color="auto"/>
            <w:bottom w:val="none" w:sz="0" w:space="0" w:color="auto"/>
            <w:right w:val="none" w:sz="0" w:space="0" w:color="auto"/>
          </w:divBdr>
        </w:div>
        <w:div w:id="1117915476">
          <w:marLeft w:val="274"/>
          <w:marRight w:val="0"/>
          <w:marTop w:val="0"/>
          <w:marBottom w:val="0"/>
          <w:divBdr>
            <w:top w:val="none" w:sz="0" w:space="0" w:color="auto"/>
            <w:left w:val="none" w:sz="0" w:space="0" w:color="auto"/>
            <w:bottom w:val="none" w:sz="0" w:space="0" w:color="auto"/>
            <w:right w:val="none" w:sz="0" w:space="0" w:color="auto"/>
          </w:divBdr>
        </w:div>
        <w:div w:id="654527440">
          <w:marLeft w:val="274"/>
          <w:marRight w:val="0"/>
          <w:marTop w:val="0"/>
          <w:marBottom w:val="0"/>
          <w:divBdr>
            <w:top w:val="none" w:sz="0" w:space="0" w:color="auto"/>
            <w:left w:val="none" w:sz="0" w:space="0" w:color="auto"/>
            <w:bottom w:val="none" w:sz="0" w:space="0" w:color="auto"/>
            <w:right w:val="none" w:sz="0" w:space="0" w:color="auto"/>
          </w:divBdr>
        </w:div>
        <w:div w:id="848717097">
          <w:marLeft w:val="274"/>
          <w:marRight w:val="0"/>
          <w:marTop w:val="0"/>
          <w:marBottom w:val="0"/>
          <w:divBdr>
            <w:top w:val="none" w:sz="0" w:space="0" w:color="auto"/>
            <w:left w:val="none" w:sz="0" w:space="0" w:color="auto"/>
            <w:bottom w:val="none" w:sz="0" w:space="0" w:color="auto"/>
            <w:right w:val="none" w:sz="0" w:space="0" w:color="auto"/>
          </w:divBdr>
        </w:div>
        <w:div w:id="1043292856">
          <w:marLeft w:val="274"/>
          <w:marRight w:val="0"/>
          <w:marTop w:val="0"/>
          <w:marBottom w:val="0"/>
          <w:divBdr>
            <w:top w:val="none" w:sz="0" w:space="0" w:color="auto"/>
            <w:left w:val="none" w:sz="0" w:space="0" w:color="auto"/>
            <w:bottom w:val="none" w:sz="0" w:space="0" w:color="auto"/>
            <w:right w:val="none" w:sz="0" w:space="0" w:color="auto"/>
          </w:divBdr>
        </w:div>
      </w:divsChild>
    </w:div>
    <w:div w:id="1629432886">
      <w:bodyDiv w:val="1"/>
      <w:marLeft w:val="0"/>
      <w:marRight w:val="0"/>
      <w:marTop w:val="0"/>
      <w:marBottom w:val="0"/>
      <w:divBdr>
        <w:top w:val="none" w:sz="0" w:space="0" w:color="auto"/>
        <w:left w:val="none" w:sz="0" w:space="0" w:color="auto"/>
        <w:bottom w:val="none" w:sz="0" w:space="0" w:color="auto"/>
        <w:right w:val="none" w:sz="0" w:space="0" w:color="auto"/>
      </w:divBdr>
    </w:div>
    <w:div w:id="1774091778">
      <w:bodyDiv w:val="1"/>
      <w:marLeft w:val="0"/>
      <w:marRight w:val="0"/>
      <w:marTop w:val="0"/>
      <w:marBottom w:val="0"/>
      <w:divBdr>
        <w:top w:val="none" w:sz="0" w:space="0" w:color="auto"/>
        <w:left w:val="none" w:sz="0" w:space="0" w:color="auto"/>
        <w:bottom w:val="none" w:sz="0" w:space="0" w:color="auto"/>
        <w:right w:val="none" w:sz="0" w:space="0" w:color="auto"/>
      </w:divBdr>
    </w:div>
    <w:div w:id="1911962444">
      <w:bodyDiv w:val="1"/>
      <w:marLeft w:val="0"/>
      <w:marRight w:val="0"/>
      <w:marTop w:val="0"/>
      <w:marBottom w:val="0"/>
      <w:divBdr>
        <w:top w:val="none" w:sz="0" w:space="0" w:color="auto"/>
        <w:left w:val="none" w:sz="0" w:space="0" w:color="auto"/>
        <w:bottom w:val="none" w:sz="0" w:space="0" w:color="auto"/>
        <w:right w:val="none" w:sz="0" w:space="0" w:color="auto"/>
      </w:divBdr>
    </w:div>
    <w:div w:id="19761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rigfi\Desktop\Fionnuala's%20Desktop\Headed%20Paper\AA%20Headed%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D81B-C1A3-479C-ABAE-B7DF9F8D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 Headed Paper Template</Template>
  <TotalTime>4</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Browne</dc:creator>
  <cp:keywords/>
  <dc:description/>
  <cp:lastModifiedBy>Boyle, Sarah</cp:lastModifiedBy>
  <cp:revision>3</cp:revision>
  <dcterms:created xsi:type="dcterms:W3CDTF">2026-04-21T09:46:00Z</dcterms:created>
  <dcterms:modified xsi:type="dcterms:W3CDTF">2026-04-21T09:47:00Z</dcterms:modified>
</cp:coreProperties>
</file>